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42C1A" w14:textId="4553CAB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94ABFE" w14:textId="77777777" w:rsidR="00D510A6" w:rsidRPr="002D00DD" w:rsidRDefault="00D510A6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65CB12C" w14:textId="77777777" w:rsidR="00EE567F" w:rsidRPr="002D00DD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D05A2A7" w14:textId="6D5477E0" w:rsidR="00EE567F" w:rsidRPr="002D00DD" w:rsidRDefault="00EE567F" w:rsidP="00EE567F">
      <w:pPr>
        <w:spacing w:after="5" w:line="266" w:lineRule="auto"/>
        <w:ind w:left="4859" w:right="-20" w:hanging="10"/>
        <w:jc w:val="right"/>
      </w:pPr>
      <w:r w:rsidRPr="002D00DD">
        <w:rPr>
          <w:rFonts w:ascii="Times New Roman" w:hAnsi="Times New Roman" w:cs="Times New Roman"/>
          <w:sz w:val="24"/>
        </w:rPr>
        <w:t xml:space="preserve">Приложение </w:t>
      </w:r>
    </w:p>
    <w:p w14:paraId="4C3DA6F3" w14:textId="77777777" w:rsidR="00EE567F" w:rsidRPr="002D00DD" w:rsidRDefault="00EE567F" w:rsidP="00EE567F">
      <w:pPr>
        <w:spacing w:after="5" w:line="266" w:lineRule="auto"/>
        <w:ind w:left="10" w:right="-20" w:hanging="10"/>
        <w:jc w:val="right"/>
      </w:pPr>
      <w:r w:rsidRPr="002D00DD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743AA0A6" w14:textId="77777777" w:rsidR="00EE567F" w:rsidRPr="002D00DD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832017C" w14:textId="77777777" w:rsidR="00EE567F" w:rsidRPr="002D00DD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16FAB39" w14:textId="353E690E" w:rsidR="00EE567F" w:rsidRDefault="00EE567F" w:rsidP="00EE567F">
      <w:pPr>
        <w:spacing w:after="268"/>
        <w:ind w:right="-20"/>
      </w:pPr>
    </w:p>
    <w:p w14:paraId="3650FED3" w14:textId="5C4CBC18" w:rsidR="00D510A6" w:rsidRDefault="00D510A6" w:rsidP="00EE567F">
      <w:pPr>
        <w:spacing w:after="268"/>
        <w:ind w:right="-20"/>
      </w:pPr>
    </w:p>
    <w:p w14:paraId="06D8BD96" w14:textId="43EDE74D" w:rsidR="00D510A6" w:rsidRDefault="00D510A6" w:rsidP="00EE567F">
      <w:pPr>
        <w:spacing w:after="268"/>
        <w:ind w:right="-20"/>
      </w:pPr>
    </w:p>
    <w:p w14:paraId="18CF5D93" w14:textId="77777777" w:rsidR="00D510A6" w:rsidRPr="002D00DD" w:rsidRDefault="00D510A6" w:rsidP="00EE567F">
      <w:pPr>
        <w:spacing w:after="268"/>
        <w:ind w:right="-20"/>
      </w:pPr>
    </w:p>
    <w:p w14:paraId="34084D86" w14:textId="77777777" w:rsidR="00EE567F" w:rsidRPr="002D00DD" w:rsidRDefault="00EE567F" w:rsidP="00EE567F">
      <w:pPr>
        <w:spacing w:after="268"/>
        <w:ind w:right="-20"/>
      </w:pPr>
    </w:p>
    <w:p w14:paraId="3D92E0C7" w14:textId="77777777" w:rsidR="00CF1A5A" w:rsidRPr="002D00DD" w:rsidRDefault="00AA4D86" w:rsidP="00D510A6">
      <w:pPr>
        <w:spacing w:after="0" w:line="240" w:lineRule="auto"/>
        <w:jc w:val="center"/>
        <w:rPr>
          <w:b/>
          <w:sz w:val="28"/>
          <w:szCs w:val="28"/>
        </w:rPr>
      </w:pPr>
      <w:r w:rsidRPr="002D00DD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2D00DD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6C60221" w14:textId="77777777" w:rsidR="00CF1A5A" w:rsidRPr="002D00DD" w:rsidRDefault="00CF1A5A" w:rsidP="00D510A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D00DD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37213C13" w14:textId="5A9D9116" w:rsidR="00D510A6" w:rsidRPr="002D00DD" w:rsidRDefault="00D510A6" w:rsidP="00D510A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DF6F179" w14:textId="19A54C8A" w:rsidR="00D510A6" w:rsidRPr="00D510A6" w:rsidRDefault="00D510A6" w:rsidP="00D510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510A6">
        <w:rPr>
          <w:rFonts w:ascii="Times New Roman" w:hAnsi="Times New Roman" w:cs="Times New Roman"/>
          <w:b/>
          <w:bCs/>
          <w:sz w:val="28"/>
          <w:szCs w:val="28"/>
          <w:u w:val="single"/>
        </w:rPr>
        <w:t>Теория передачи сигналов</w:t>
      </w:r>
    </w:p>
    <w:p w14:paraId="5A1D0040" w14:textId="409C0EF7" w:rsidR="00CF1A5A" w:rsidRPr="002D00DD" w:rsidRDefault="00CF1A5A" w:rsidP="00D510A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2D00DD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59F6C98" w14:textId="77777777" w:rsidR="00CF1A5A" w:rsidRPr="002D00DD" w:rsidRDefault="00CF1A5A" w:rsidP="00D510A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015D8C9" w14:textId="77777777" w:rsidR="00CF1A5A" w:rsidRPr="00D510A6" w:rsidRDefault="00CF1A5A" w:rsidP="00D51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10A6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A599662" w14:textId="77777777" w:rsidR="00D510A6" w:rsidRDefault="00D510A6" w:rsidP="00D510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12A817F" w14:textId="5DCFDCE1" w:rsidR="00CF1A5A" w:rsidRPr="00D510A6" w:rsidRDefault="00362795" w:rsidP="00D510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510A6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26B69CF6" w14:textId="77777777" w:rsidR="00CF1A5A" w:rsidRPr="002D00DD" w:rsidRDefault="00CF1A5A" w:rsidP="00D510A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2D00D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360D7AB" w14:textId="77777777" w:rsidR="00D510A6" w:rsidRDefault="00D510A6" w:rsidP="00D510A6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6B04935" w14:textId="28B0029C" w:rsidR="00CF1A5A" w:rsidRPr="00D510A6" w:rsidRDefault="00CF1A5A" w:rsidP="00D510A6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D510A6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324553E3" w14:textId="77777777" w:rsidR="00D510A6" w:rsidRDefault="00D510A6" w:rsidP="00D510A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73F546CD" w14:textId="29EADDA2" w:rsidR="00CF1A5A" w:rsidRPr="00D510A6" w:rsidRDefault="00362795" w:rsidP="00D510A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510A6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23AA0A6E" w14:textId="77777777" w:rsidR="00CF1A5A" w:rsidRPr="002D00DD" w:rsidRDefault="00CF1A5A" w:rsidP="00D510A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2D00D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D5EDD6D" w14:textId="77777777" w:rsidR="00EE567F" w:rsidRPr="002D00DD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2D00DD">
        <w:rPr>
          <w:rFonts w:ascii="Times New Roman" w:hAnsi="Times New Roman" w:cs="Times New Roman"/>
          <w:sz w:val="28"/>
          <w:szCs w:val="28"/>
        </w:rPr>
        <w:br w:type="page"/>
      </w:r>
    </w:p>
    <w:p w14:paraId="4B6172AB" w14:textId="77777777" w:rsidR="00EE567F" w:rsidRPr="002D00DD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2D00DD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478DC51" w14:textId="77777777" w:rsidR="00B24C1F" w:rsidRPr="002D00DD" w:rsidRDefault="00EA0440" w:rsidP="0026770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D00DD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2D00DD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BA8F33B" w14:textId="77777777" w:rsidR="00B24C1F" w:rsidRPr="002D00DD" w:rsidRDefault="00EE567F" w:rsidP="0026770E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D00DD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2D00DD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B87F62C" w14:textId="77777777" w:rsidR="00EE567F" w:rsidRPr="002D00DD" w:rsidRDefault="007D68E0" w:rsidP="0026770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D00DD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2D00DD">
        <w:rPr>
          <w:rFonts w:ascii="Times New Roman" w:hAnsi="Times New Roman"/>
          <w:color w:val="000000"/>
          <w:sz w:val="24"/>
          <w:szCs w:val="24"/>
        </w:rPr>
        <w:t>.</w:t>
      </w:r>
    </w:p>
    <w:p w14:paraId="29FBEAB9" w14:textId="77777777" w:rsidR="00A30F9C" w:rsidRPr="002D00DD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68950C" w14:textId="77777777" w:rsidR="00875903" w:rsidRPr="002D00DD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72ABF09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EF6F4D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8D84D6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2DD17F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CAC11E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5F566A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831B64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BEA0F8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323B8A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22D0E9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B541D3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AB2AEC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9A6F88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59F67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B11AF2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637860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0DD923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4FDA87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7F131B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0CD723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A63BE0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53B1E8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DCC73C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D3F3E2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3FE997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F0FA14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B6C242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473484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B6A449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C979EE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579194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78A6D2" w14:textId="77777777" w:rsidR="00B24C1F" w:rsidRPr="002D00D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A487C7" w14:textId="77777777" w:rsidR="009E1016" w:rsidRPr="002D00DD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F9ADB0" w14:textId="77777777" w:rsidR="009E1016" w:rsidRPr="002D00DD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893553" w14:textId="77777777" w:rsidR="00EE567F" w:rsidRPr="002D00DD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D00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2D00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2D00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8CF5258" w14:textId="77777777" w:rsidR="00D90422" w:rsidRPr="002D00DD" w:rsidRDefault="00CF1A5A" w:rsidP="00CF1A5A">
      <w:pPr>
        <w:pStyle w:val="s1"/>
        <w:jc w:val="both"/>
      </w:pPr>
      <w:r w:rsidRPr="002D00DD">
        <w:tab/>
      </w:r>
      <w:r w:rsidR="002C5147" w:rsidRPr="002D00DD">
        <w:t>Цель промежуточной аттестации</w:t>
      </w:r>
      <w:r w:rsidR="00D90422" w:rsidRPr="002D00DD">
        <w:t xml:space="preserve"> </w:t>
      </w:r>
      <w:r w:rsidR="002C5147" w:rsidRPr="002D00DD">
        <w:t xml:space="preserve">– </w:t>
      </w:r>
      <w:r w:rsidR="00D90422" w:rsidRPr="002D00DD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496E5B8" w14:textId="387E84AA" w:rsidR="00135D1D" w:rsidRPr="002D00DD" w:rsidRDefault="00135D1D" w:rsidP="00D00DA5">
      <w:pPr>
        <w:pStyle w:val="s1"/>
        <w:spacing w:before="0" w:beforeAutospacing="0" w:after="0" w:afterAutospacing="0"/>
        <w:ind w:firstLine="708"/>
        <w:jc w:val="both"/>
        <w:rPr>
          <w:iCs/>
        </w:rPr>
      </w:pPr>
      <w:r w:rsidRPr="002D00DD">
        <w:t>Форм</w:t>
      </w:r>
      <w:r w:rsidR="00FE52B0" w:rsidRPr="002D00DD">
        <w:t>а</w:t>
      </w:r>
      <w:r w:rsidRPr="002D00DD">
        <w:t xml:space="preserve"> промежуточной аттестации:</w:t>
      </w:r>
      <w:r w:rsidR="00D00DA5">
        <w:t xml:space="preserve"> </w:t>
      </w:r>
      <w:r w:rsidR="0062738F" w:rsidRPr="002D00DD">
        <w:rPr>
          <w:iCs/>
        </w:rPr>
        <w:t>зачет -</w:t>
      </w:r>
      <w:r w:rsidR="00B80D8F" w:rsidRPr="002D00DD">
        <w:rPr>
          <w:iCs/>
        </w:rPr>
        <w:t xml:space="preserve"> 5 семестр</w:t>
      </w:r>
      <w:r w:rsidR="004709A3" w:rsidRPr="002D00DD">
        <w:rPr>
          <w:iCs/>
        </w:rPr>
        <w:t>, зачет с оценкой – 6 семестр, курсовая работа – 6 семестр</w:t>
      </w:r>
      <w:r w:rsidR="00D00DA5">
        <w:rPr>
          <w:iCs/>
        </w:rPr>
        <w:t>.</w:t>
      </w:r>
    </w:p>
    <w:p w14:paraId="4BF77EF6" w14:textId="77777777" w:rsidR="00D90422" w:rsidRPr="002D00DD" w:rsidRDefault="00D90422" w:rsidP="0045295F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0CE8944" w14:textId="77777777" w:rsidR="00D90422" w:rsidRPr="002D00DD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2D00DD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E74F71B" w14:textId="77777777" w:rsidR="007419C7" w:rsidRPr="002D00DD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  <w:gridCol w:w="2551"/>
      </w:tblGrid>
      <w:tr w:rsidR="00CF0A07" w:rsidRPr="002D00DD" w14:paraId="0B1B2F37" w14:textId="77777777" w:rsidTr="001C4C76">
        <w:trPr>
          <w:trHeight w:val="493"/>
        </w:trPr>
        <w:tc>
          <w:tcPr>
            <w:tcW w:w="7938" w:type="dxa"/>
          </w:tcPr>
          <w:p w14:paraId="1DB76627" w14:textId="77777777" w:rsidR="00CF0A07" w:rsidRPr="002D00DD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0DD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551" w:type="dxa"/>
          </w:tcPr>
          <w:p w14:paraId="1FD6B645" w14:textId="77777777" w:rsidR="00CF0A07" w:rsidRPr="002D00DD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0DD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2D00DD" w14:paraId="597A805C" w14:textId="77777777" w:rsidTr="001C4C76">
        <w:trPr>
          <w:trHeight w:val="310"/>
        </w:trPr>
        <w:tc>
          <w:tcPr>
            <w:tcW w:w="7938" w:type="dxa"/>
          </w:tcPr>
          <w:p w14:paraId="2CEF02A9" w14:textId="34EA5BFA" w:rsidR="00CF0A07" w:rsidRPr="002D00DD" w:rsidRDefault="00333109" w:rsidP="004C5D1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33109">
              <w:rPr>
                <w:rFonts w:ascii="Times New Roman" w:hAnsi="Times New Roman" w:cs="Times New Roman"/>
                <w:iCs/>
                <w:sz w:val="20"/>
                <w:szCs w:val="20"/>
              </w:rPr>
              <w:t>ПК-1 Способен обеспечивать соблюдение технологических процессов при техническом обслуживании и ремонте оборудования, устройств и систем железнодорожной автоматики и телемеханики</w:t>
            </w:r>
          </w:p>
        </w:tc>
        <w:tc>
          <w:tcPr>
            <w:tcW w:w="2551" w:type="dxa"/>
          </w:tcPr>
          <w:p w14:paraId="6845D147" w14:textId="68613375" w:rsidR="00AA4ED6" w:rsidRPr="002D00DD" w:rsidRDefault="00FE52B0" w:rsidP="003331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 w:rsidR="00333109">
              <w:rPr>
                <w:rFonts w:ascii="Times New Roman" w:hAnsi="Times New Roman" w:cs="Times New Roman"/>
                <w:iCs/>
                <w:sz w:val="20"/>
                <w:szCs w:val="20"/>
              </w:rPr>
              <w:t>1.1</w:t>
            </w:r>
          </w:p>
        </w:tc>
      </w:tr>
    </w:tbl>
    <w:p w14:paraId="45A083F7" w14:textId="77777777" w:rsidR="007419C7" w:rsidRPr="002D00DD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8C49CC8" w14:textId="77777777" w:rsidR="00AA4D86" w:rsidRPr="002D00DD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9BF6A7D" w14:textId="77777777" w:rsidR="00AA4D86" w:rsidRPr="002D00DD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F652257" w14:textId="77777777" w:rsidR="007419C7" w:rsidRPr="002D00DD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631" w:type="dxa"/>
        <w:tblInd w:w="392" w:type="dxa"/>
        <w:tblLook w:val="04A0" w:firstRow="1" w:lastRow="0" w:firstColumn="1" w:lastColumn="0" w:noHBand="0" w:noVBand="1"/>
      </w:tblPr>
      <w:tblGrid>
        <w:gridCol w:w="2410"/>
        <w:gridCol w:w="4252"/>
        <w:gridCol w:w="3969"/>
      </w:tblGrid>
      <w:tr w:rsidR="009B4FAE" w:rsidRPr="002D00DD" w14:paraId="71EA934C" w14:textId="77777777" w:rsidTr="009C5DEA">
        <w:tc>
          <w:tcPr>
            <w:tcW w:w="2410" w:type="dxa"/>
          </w:tcPr>
          <w:p w14:paraId="27D345F2" w14:textId="77777777" w:rsidR="00AF1A69" w:rsidRPr="002D00DD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2D00DD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2D00DD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2D00DD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252" w:type="dxa"/>
          </w:tcPr>
          <w:p w14:paraId="6F2F0DEF" w14:textId="77777777" w:rsidR="00AF1A69" w:rsidRPr="002D00DD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2D00DD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3969" w:type="dxa"/>
          </w:tcPr>
          <w:p w14:paraId="7B366C6D" w14:textId="6991FD15" w:rsidR="00AF1A69" w:rsidRPr="002D00DD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2D00DD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2D00DD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2D00DD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6E6889" w:rsidRPr="002D00DD">
              <w:rPr>
                <w:rFonts w:ascii="Times New Roman" w:hAnsi="Times New Roman"/>
                <w:sz w:val="20"/>
                <w:szCs w:val="20"/>
              </w:rPr>
              <w:t>ы</w:t>
            </w:r>
            <w:r w:rsidR="00994CBC" w:rsidRPr="002D00DD">
              <w:rPr>
                <w:rFonts w:ascii="Times New Roman" w:hAnsi="Times New Roman"/>
                <w:sz w:val="20"/>
                <w:szCs w:val="20"/>
              </w:rPr>
              <w:t xml:space="preserve"> 5</w:t>
            </w:r>
            <w:r w:rsidR="006E6889" w:rsidRPr="002D00DD">
              <w:rPr>
                <w:rFonts w:ascii="Times New Roman" w:hAnsi="Times New Roman"/>
                <w:sz w:val="20"/>
                <w:szCs w:val="20"/>
              </w:rPr>
              <w:t>, 6</w:t>
            </w:r>
            <w:r w:rsidR="00193002"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2D00DD" w14:paraId="6A58F2A1" w14:textId="77777777" w:rsidTr="009C5DEA">
        <w:tc>
          <w:tcPr>
            <w:tcW w:w="2410" w:type="dxa"/>
            <w:vMerge w:val="restart"/>
          </w:tcPr>
          <w:p w14:paraId="4F21B4A2" w14:textId="36036994" w:rsidR="00CF0A07" w:rsidRPr="002D00DD" w:rsidRDefault="00333109" w:rsidP="004C5D1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333109">
              <w:rPr>
                <w:rFonts w:ascii="Times New Roman" w:hAnsi="Times New Roman"/>
                <w:iCs/>
                <w:sz w:val="20"/>
                <w:szCs w:val="20"/>
              </w:rPr>
              <w:t>ПК-1.1</w:t>
            </w:r>
            <w:proofErr w:type="gramEnd"/>
            <w:r w:rsidRPr="00333109">
              <w:rPr>
                <w:rFonts w:ascii="Times New Roman" w:hAnsi="Times New Roman"/>
                <w:iCs/>
                <w:sz w:val="20"/>
                <w:szCs w:val="20"/>
              </w:rPr>
              <w:t xml:space="preserve">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</w:tc>
        <w:tc>
          <w:tcPr>
            <w:tcW w:w="4252" w:type="dxa"/>
          </w:tcPr>
          <w:p w14:paraId="5B1B8597" w14:textId="741CD3CA" w:rsidR="00CF0A07" w:rsidRPr="002D00D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63B9D"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теории передачи сигналов; </w:t>
            </w:r>
            <w:r w:rsidR="00B77628"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способы </w:t>
            </w:r>
            <w:r w:rsidR="00A0014E"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представления</w:t>
            </w:r>
            <w:r w:rsidR="00B77628"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сигналов и каналов</w:t>
            </w:r>
            <w:r w:rsidR="00963B9D"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 виды модуляции</w:t>
            </w:r>
            <w:r w:rsidR="006A0814"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кодирования</w:t>
            </w:r>
            <w:r w:rsidR="00963B9D"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  <w:r w:rsidR="00C05333"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77628"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принципы работы многоканальных систем</w:t>
            </w:r>
            <w:r w:rsidR="00734026"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 основные соотношения, определяющие производительность источников и пропускную способность каналов</w:t>
            </w:r>
            <w:r w:rsidR="00562C41"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3969" w:type="dxa"/>
          </w:tcPr>
          <w:p w14:paraId="41D62156" w14:textId="0E539373" w:rsidR="00FD7E9A" w:rsidRDefault="00FD7E9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00D">
              <w:rPr>
                <w:rFonts w:ascii="Times New Roman" w:hAnsi="Times New Roman"/>
                <w:sz w:val="20"/>
                <w:szCs w:val="20"/>
              </w:rPr>
              <w:t>Вопросы (№ 1 - № 12)</w:t>
            </w:r>
          </w:p>
          <w:p w14:paraId="4FC25F89" w14:textId="0D77A3DE" w:rsidR="00CF0A07" w:rsidRPr="002D00D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706B9D" w:rsidRPr="002D00DD">
              <w:rPr>
                <w:rFonts w:ascii="Times New Roman" w:hAnsi="Times New Roman"/>
                <w:sz w:val="20"/>
                <w:szCs w:val="20"/>
              </w:rPr>
              <w:t xml:space="preserve"> к зачету</w:t>
            </w:r>
            <w:r w:rsidR="00CF1A5A" w:rsidRPr="002D00DD">
              <w:rPr>
                <w:rFonts w:ascii="Times New Roman" w:hAnsi="Times New Roman"/>
                <w:sz w:val="20"/>
                <w:szCs w:val="20"/>
              </w:rPr>
              <w:t xml:space="preserve"> (№ </w:t>
            </w:r>
            <w:r w:rsidR="00CE1BE8" w:rsidRPr="002D00DD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CF1A5A" w:rsidRPr="002D00DD">
              <w:rPr>
                <w:rFonts w:ascii="Times New Roman" w:hAnsi="Times New Roman"/>
                <w:sz w:val="20"/>
                <w:szCs w:val="20"/>
              </w:rPr>
              <w:t>- №</w:t>
            </w:r>
            <w:r w:rsidR="00CE1BE8" w:rsidRPr="002D00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2F58" w:rsidRPr="002D00DD">
              <w:rPr>
                <w:rFonts w:ascii="Times New Roman" w:hAnsi="Times New Roman"/>
                <w:sz w:val="20"/>
                <w:szCs w:val="20"/>
              </w:rPr>
              <w:t>2</w:t>
            </w:r>
            <w:r w:rsidR="00C84907" w:rsidRPr="002D00DD">
              <w:rPr>
                <w:rFonts w:ascii="Times New Roman" w:hAnsi="Times New Roman"/>
                <w:sz w:val="20"/>
                <w:szCs w:val="20"/>
              </w:rPr>
              <w:t>0</w:t>
            </w:r>
            <w:r w:rsidR="00CF1A5A"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AC2A33B" w14:textId="7FB889D0" w:rsidR="00CF1A5A" w:rsidRPr="002D00DD" w:rsidRDefault="00706B9D" w:rsidP="00706B9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 xml:space="preserve">Задания к зачету с оценкой (№ 1 - № </w:t>
            </w:r>
            <w:r w:rsidR="005046AD" w:rsidRPr="002D00DD">
              <w:rPr>
                <w:rFonts w:ascii="Times New Roman" w:hAnsi="Times New Roman"/>
                <w:sz w:val="20"/>
                <w:szCs w:val="20"/>
              </w:rPr>
              <w:t>1</w:t>
            </w:r>
            <w:r w:rsidR="00C84907" w:rsidRPr="002D00DD">
              <w:rPr>
                <w:rFonts w:ascii="Times New Roman" w:hAnsi="Times New Roman"/>
                <w:sz w:val="20"/>
                <w:szCs w:val="20"/>
              </w:rPr>
              <w:t>4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ED7DD7D" w14:textId="126D16B1" w:rsidR="00706B9D" w:rsidRPr="002D00DD" w:rsidRDefault="00706B9D" w:rsidP="00706B9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 xml:space="preserve">Вопросы к защите курсовой работы (№ 1 - № </w:t>
            </w:r>
            <w:r w:rsidR="001535D1" w:rsidRPr="002D00DD">
              <w:rPr>
                <w:rFonts w:ascii="Times New Roman" w:hAnsi="Times New Roman"/>
                <w:sz w:val="20"/>
                <w:szCs w:val="20"/>
              </w:rPr>
              <w:t>11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2D00DD" w14:paraId="342D781C" w14:textId="77777777" w:rsidTr="009C5DEA">
        <w:tc>
          <w:tcPr>
            <w:tcW w:w="2410" w:type="dxa"/>
            <w:vMerge/>
          </w:tcPr>
          <w:p w14:paraId="7160EBD1" w14:textId="77777777" w:rsidR="00CF0A07" w:rsidRPr="002D00DD" w:rsidRDefault="00CF0A07" w:rsidP="004C5D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2E43AF42" w14:textId="134493DD" w:rsidR="00CF0A07" w:rsidRPr="002D00D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F1151F"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A0814"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определять и анализировать параметры </w:t>
            </w:r>
            <w:r w:rsidR="00001E08"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 характеристики </w:t>
            </w:r>
            <w:r w:rsidR="006A0814"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сигналов</w:t>
            </w:r>
            <w:r w:rsidR="009F6336"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969" w:type="dxa"/>
          </w:tcPr>
          <w:p w14:paraId="525FFF03" w14:textId="325406BF" w:rsidR="009C5DEA" w:rsidRPr="002D00DD" w:rsidRDefault="009C5DEA" w:rsidP="009C5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 xml:space="preserve">Задания к зачету (№ </w:t>
            </w:r>
            <w:r w:rsidR="001F43FE" w:rsidRPr="002D00DD">
              <w:rPr>
                <w:rFonts w:ascii="Times New Roman" w:hAnsi="Times New Roman"/>
                <w:sz w:val="20"/>
                <w:szCs w:val="20"/>
              </w:rPr>
              <w:t>21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 xml:space="preserve"> - № </w:t>
            </w:r>
            <w:r w:rsidR="001F43FE" w:rsidRPr="002D00DD">
              <w:rPr>
                <w:rFonts w:ascii="Times New Roman" w:hAnsi="Times New Roman"/>
                <w:sz w:val="20"/>
                <w:szCs w:val="20"/>
              </w:rPr>
              <w:t>26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A846543" w14:textId="2C5E350D" w:rsidR="00CF0A07" w:rsidRPr="002D00DD" w:rsidRDefault="000974CD" w:rsidP="009C5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FA42AA" w:rsidRPr="002D00DD">
              <w:rPr>
                <w:rFonts w:ascii="Times New Roman" w:hAnsi="Times New Roman"/>
                <w:sz w:val="20"/>
                <w:szCs w:val="20"/>
              </w:rPr>
              <w:t>я</w:t>
            </w:r>
            <w:r w:rsidR="009C5DEA" w:rsidRPr="002D00DD">
              <w:rPr>
                <w:rFonts w:ascii="Times New Roman" w:hAnsi="Times New Roman"/>
                <w:sz w:val="20"/>
                <w:szCs w:val="20"/>
              </w:rPr>
              <w:t xml:space="preserve"> к курсовой работ</w:t>
            </w:r>
            <w:r w:rsidR="00FA42AA" w:rsidRPr="002D00DD">
              <w:rPr>
                <w:rFonts w:ascii="Times New Roman" w:hAnsi="Times New Roman"/>
                <w:sz w:val="20"/>
                <w:szCs w:val="20"/>
              </w:rPr>
              <w:t>е</w:t>
            </w:r>
            <w:r w:rsidR="009C5DEA" w:rsidRPr="002D00DD">
              <w:rPr>
                <w:rFonts w:ascii="Times New Roman" w:hAnsi="Times New Roman"/>
                <w:sz w:val="20"/>
                <w:szCs w:val="20"/>
              </w:rPr>
              <w:t xml:space="preserve"> (№ 1 - № </w:t>
            </w:r>
            <w:r w:rsidR="00FA42AA" w:rsidRPr="002D00DD">
              <w:rPr>
                <w:rFonts w:ascii="Times New Roman" w:hAnsi="Times New Roman"/>
                <w:sz w:val="20"/>
                <w:szCs w:val="20"/>
              </w:rPr>
              <w:t>2</w:t>
            </w:r>
            <w:r w:rsidR="009C5DEA"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2D00DD" w14:paraId="7D6370E3" w14:textId="77777777" w:rsidTr="009C5DEA">
        <w:tc>
          <w:tcPr>
            <w:tcW w:w="2410" w:type="dxa"/>
            <w:vMerge/>
          </w:tcPr>
          <w:p w14:paraId="4F658990" w14:textId="77777777" w:rsidR="00CF0A07" w:rsidRPr="002D00DD" w:rsidRDefault="00CF0A07" w:rsidP="004C5D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055B266B" w14:textId="44AE2605" w:rsidR="00CF0A07" w:rsidRPr="002D00DD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D00D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9F6336" w:rsidRPr="002D00D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="005F06D6" w:rsidRPr="002D00D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расчета</w:t>
            </w:r>
            <w:r w:rsidR="001113B5" w:rsidRPr="002D00D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и анализа</w:t>
            </w:r>
            <w:r w:rsidR="009F6336" w:rsidRPr="002D00D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показателей работы каналов</w:t>
            </w:r>
            <w:r w:rsidR="00001E08" w:rsidRPr="002D00D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передачи информации</w:t>
            </w:r>
            <w:r w:rsidR="009F6336" w:rsidRPr="002D00D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</w:tc>
        <w:tc>
          <w:tcPr>
            <w:tcW w:w="3969" w:type="dxa"/>
          </w:tcPr>
          <w:p w14:paraId="4A598398" w14:textId="4039C4CF" w:rsidR="009C5DEA" w:rsidRPr="002D00DD" w:rsidRDefault="009C5DEA" w:rsidP="009C5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 xml:space="preserve">Задания к зачету с оценкой (№ </w:t>
            </w:r>
            <w:r w:rsidR="00167CF6" w:rsidRPr="002D00DD">
              <w:rPr>
                <w:rFonts w:ascii="Times New Roman" w:hAnsi="Times New Roman"/>
                <w:sz w:val="20"/>
                <w:szCs w:val="20"/>
              </w:rPr>
              <w:t>29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 xml:space="preserve"> - № </w:t>
            </w:r>
            <w:r w:rsidR="00167CF6" w:rsidRPr="002D00DD">
              <w:rPr>
                <w:rFonts w:ascii="Times New Roman" w:hAnsi="Times New Roman"/>
                <w:sz w:val="20"/>
                <w:szCs w:val="20"/>
              </w:rPr>
              <w:t>42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8A3016" w14:textId="795D4D13" w:rsidR="00CF0A07" w:rsidRPr="002D00DD" w:rsidRDefault="00FA42AA" w:rsidP="009C5D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t xml:space="preserve">Задание к курсовой работе </w:t>
            </w:r>
            <w:r w:rsidR="009C5DEA" w:rsidRPr="002D00DD"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Pr="002D00DD">
              <w:rPr>
                <w:rFonts w:ascii="Times New Roman" w:hAnsi="Times New Roman"/>
                <w:sz w:val="20"/>
                <w:szCs w:val="20"/>
              </w:rPr>
              <w:t>3</w:t>
            </w:r>
            <w:r w:rsidR="009C5DEA" w:rsidRPr="002D00D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0"/>
    </w:tbl>
    <w:p w14:paraId="6AEEBDCE" w14:textId="77777777" w:rsidR="007419C7" w:rsidRPr="002D00DD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6952F8E" w14:textId="78974680" w:rsidR="00F545A4" w:rsidRPr="002D00DD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80E49" w:rsidRPr="002D00DD">
        <w:rPr>
          <w:rFonts w:ascii="Times New Roman" w:eastAsia="Times New Roman" w:hAnsi="Times New Roman"/>
          <w:sz w:val="24"/>
          <w:szCs w:val="24"/>
        </w:rPr>
        <w:t>зачет, зачет с оценкой</w:t>
      </w:r>
      <w:r w:rsidRPr="002D00DD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2D00DD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2D00DD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44E49C7" w14:textId="77777777" w:rsidR="00F545A4" w:rsidRPr="002D00DD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/>
          <w:sz w:val="24"/>
          <w:szCs w:val="24"/>
        </w:rPr>
        <w:t>1)</w:t>
      </w:r>
      <w:r w:rsidR="00F545A4" w:rsidRPr="002D00DD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2D00DD">
        <w:rPr>
          <w:rFonts w:ascii="Times New Roman" w:eastAsia="Times New Roman" w:hAnsi="Times New Roman"/>
          <w:sz w:val="24"/>
          <w:szCs w:val="24"/>
        </w:rPr>
        <w:t>;</w:t>
      </w:r>
    </w:p>
    <w:p w14:paraId="5A714669" w14:textId="49E16572" w:rsidR="00F545A4" w:rsidRPr="002D00DD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/>
          <w:sz w:val="24"/>
          <w:szCs w:val="24"/>
        </w:rPr>
        <w:t>2)</w:t>
      </w:r>
      <w:r w:rsidR="00F545A4" w:rsidRPr="002D00DD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55568D">
        <w:rPr>
          <w:rFonts w:ascii="Times New Roman" w:eastAsia="Times New Roman" w:hAnsi="Times New Roman"/>
          <w:sz w:val="24"/>
          <w:szCs w:val="24"/>
        </w:rPr>
        <w:t>университета.</w:t>
      </w:r>
    </w:p>
    <w:p w14:paraId="58A38C96" w14:textId="77777777" w:rsidR="00AE5F9A" w:rsidRDefault="00AE5F9A" w:rsidP="00080E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0622832" w14:textId="559A41A4" w:rsidR="00080E49" w:rsidRPr="002D00DD" w:rsidRDefault="00080E49" w:rsidP="00080E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/>
          <w:sz w:val="24"/>
          <w:szCs w:val="24"/>
        </w:rPr>
        <w:t>Промежуточная аттестация (курсовая работа</w:t>
      </w:r>
      <w:r w:rsidR="00B2019F" w:rsidRPr="002D00DD">
        <w:rPr>
          <w:rFonts w:ascii="Times New Roman" w:eastAsia="Times New Roman" w:hAnsi="Times New Roman"/>
          <w:sz w:val="24"/>
          <w:szCs w:val="24"/>
        </w:rPr>
        <w:t xml:space="preserve"> на тему «Анализ сигналов и каналов, прием сигналов»</w:t>
      </w:r>
      <w:r w:rsidRPr="002D00DD">
        <w:rPr>
          <w:rFonts w:ascii="Times New Roman" w:eastAsia="Times New Roman" w:hAnsi="Times New Roman"/>
          <w:sz w:val="24"/>
          <w:szCs w:val="24"/>
        </w:rPr>
        <w:t xml:space="preserve">) проводится в форме защиты </w:t>
      </w:r>
      <w:r w:rsidR="00002C88">
        <w:rPr>
          <w:rFonts w:ascii="Times New Roman" w:eastAsia="Times New Roman" w:hAnsi="Times New Roman"/>
          <w:sz w:val="24"/>
          <w:szCs w:val="24"/>
        </w:rPr>
        <w:t>курсовой работы</w:t>
      </w:r>
      <w:r w:rsidRPr="002D00DD">
        <w:rPr>
          <w:rFonts w:ascii="Times New Roman" w:eastAsia="Times New Roman" w:hAnsi="Times New Roman"/>
          <w:sz w:val="24"/>
          <w:szCs w:val="24"/>
        </w:rPr>
        <w:t>.</w:t>
      </w:r>
    </w:p>
    <w:p w14:paraId="46A7124B" w14:textId="77777777" w:rsidR="00EB53E1" w:rsidRPr="002D00DD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0C9A2EA" w14:textId="0D8C1BE9" w:rsidR="008E61C5" w:rsidRPr="002D00DD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2D00D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27BA06F" w14:textId="77777777" w:rsidR="00183DAF" w:rsidRPr="002D00DD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</w:p>
    <w:p w14:paraId="7BC6895A" w14:textId="77777777" w:rsidR="00560597" w:rsidRPr="002D00DD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A904965" w14:textId="77777777" w:rsidR="00560597" w:rsidRPr="002D00DD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C5C595E" w14:textId="11D0422B" w:rsidR="006459F1" w:rsidRPr="002D00DD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2D00DD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2D00DD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2D00DD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 w:rsidRPr="002D00DD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Spec="center" w:tblpY="161"/>
        <w:tblW w:w="0" w:type="auto"/>
        <w:tblLook w:val="04A0" w:firstRow="1" w:lastRow="0" w:firstColumn="1" w:lastColumn="0" w:noHBand="0" w:noVBand="1"/>
      </w:tblPr>
      <w:tblGrid>
        <w:gridCol w:w="3227"/>
        <w:gridCol w:w="7371"/>
      </w:tblGrid>
      <w:tr w:rsidR="009B4FAE" w:rsidRPr="002D00DD" w14:paraId="247E1693" w14:textId="77777777" w:rsidTr="45243300">
        <w:tc>
          <w:tcPr>
            <w:tcW w:w="3227" w:type="dxa"/>
          </w:tcPr>
          <w:p w14:paraId="5DDD5565" w14:textId="77777777" w:rsidR="009B4FAE" w:rsidRPr="002D00DD" w:rsidRDefault="00560597" w:rsidP="0013642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371" w:type="dxa"/>
          </w:tcPr>
          <w:p w14:paraId="0F21F343" w14:textId="77777777" w:rsidR="009B4FAE" w:rsidRPr="002D00DD" w:rsidRDefault="00560597" w:rsidP="0013642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B186F" w:rsidRPr="002D00DD" w14:paraId="5CADB6C7" w14:textId="77777777" w:rsidTr="45243300">
        <w:tc>
          <w:tcPr>
            <w:tcW w:w="3227" w:type="dxa"/>
          </w:tcPr>
          <w:p w14:paraId="327FFCC4" w14:textId="77777777" w:rsidR="00B40414" w:rsidRPr="00B40414" w:rsidRDefault="00B40414" w:rsidP="00B40414">
            <w:pPr>
              <w:jc w:val="both"/>
              <w:rPr>
                <w:sz w:val="19"/>
                <w:szCs w:val="19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  <w:p w14:paraId="1434D8F3" w14:textId="7EBA75FC" w:rsidR="005B186F" w:rsidRPr="002D00DD" w:rsidRDefault="005B186F" w:rsidP="005B186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14:paraId="524FDBBD" w14:textId="389636D2" w:rsidR="005B186F" w:rsidRPr="002D00DD" w:rsidRDefault="005B186F" w:rsidP="005B186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понятия теории передачи сигналов; способы представления сигналов и каналов; виды модуляции и кодирования; принципы работы многоканальных систем; основные соотношения, определяющие производительность источников и пропускную способность каналов.</w:t>
            </w:r>
          </w:p>
        </w:tc>
      </w:tr>
      <w:tr w:rsidR="00CF06E2" w:rsidRPr="002D00DD" w14:paraId="1ED63544" w14:textId="77777777" w:rsidTr="45243300">
        <w:trPr>
          <w:trHeight w:val="274"/>
        </w:trPr>
        <w:tc>
          <w:tcPr>
            <w:tcW w:w="10598" w:type="dxa"/>
            <w:gridSpan w:val="2"/>
          </w:tcPr>
          <w:p w14:paraId="262CFF90" w14:textId="1D6C180C" w:rsidR="00AF5362" w:rsidRPr="0076572F" w:rsidRDefault="00186287" w:rsidP="0013642C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19"/>
                <w:szCs w:val="19"/>
              </w:rPr>
            </w:pPr>
            <w:r w:rsidRPr="0076572F">
              <w:rPr>
                <w:rFonts w:ascii="Times New Roman" w:hAnsi="Times New Roman" w:cs="Times New Roman"/>
                <w:bCs/>
                <w:i/>
                <w:iCs/>
                <w:color w:val="000000"/>
                <w:sz w:val="19"/>
                <w:szCs w:val="19"/>
              </w:rPr>
              <w:t>Примеры заданий</w:t>
            </w:r>
            <w:r w:rsidR="004B4104" w:rsidRPr="0076572F">
              <w:rPr>
                <w:rFonts w:ascii="Times New Roman" w:hAnsi="Times New Roman" w:cs="Times New Roman"/>
                <w:bCs/>
                <w:i/>
                <w:iCs/>
                <w:color w:val="000000"/>
                <w:sz w:val="19"/>
                <w:szCs w:val="19"/>
              </w:rPr>
              <w:t xml:space="preserve"> к зачету</w:t>
            </w:r>
            <w:r w:rsidR="00AF5362" w:rsidRPr="0076572F">
              <w:rPr>
                <w:rFonts w:ascii="Times New Roman" w:hAnsi="Times New Roman" w:cs="Times New Roman"/>
                <w:bCs/>
                <w:i/>
                <w:iCs/>
                <w:color w:val="000000"/>
                <w:sz w:val="19"/>
                <w:szCs w:val="19"/>
              </w:rPr>
              <w:t>:</w:t>
            </w:r>
          </w:p>
          <w:p w14:paraId="748A30DE" w14:textId="71302659" w:rsidR="00E330B1" w:rsidRPr="0076572F" w:rsidRDefault="00E330B1" w:rsidP="0013642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6AE91CF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называются сигналы, которые в некотором диапазоне по уровню и по времени могут принимать только определенные значения?</w:t>
            </w:r>
          </w:p>
          <w:p w14:paraId="521CA178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непрерывные;</w:t>
            </w:r>
          </w:p>
          <w:p w14:paraId="2F6B4852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дискретные;</w:t>
            </w:r>
          </w:p>
          <w:p w14:paraId="41C22F75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периодические;</w:t>
            </w:r>
          </w:p>
          <w:p w14:paraId="51A361C9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детерминированные.</w:t>
            </w:r>
          </w:p>
          <w:p w14:paraId="03EB4466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3ABB180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Продолжите предложение</w:t>
            </w:r>
            <w:proofErr w:type="gramStart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: Если</w:t>
            </w:r>
            <w:proofErr w:type="gramEnd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продолжительность сигнала уменьшается, то…</w:t>
            </w:r>
          </w:p>
          <w:p w14:paraId="1CC58166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спектр сигнала расширяется, амплитуды гармоник уменьшаются;</w:t>
            </w:r>
          </w:p>
          <w:p w14:paraId="6001F04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спектр сигнала сужается, амплитуды гармоник уменьшаются;</w:t>
            </w:r>
          </w:p>
          <w:p w14:paraId="456CE0C3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спектр сигнала расширяется, амплитуды гармоник увеличиваются;</w:t>
            </w:r>
          </w:p>
          <w:p w14:paraId="7CF77F6A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спектр сигнала сужается, амплитуды гармоник увеличиваются.</w:t>
            </w:r>
          </w:p>
          <w:p w14:paraId="3DDFF8E6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45C5EE7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1" w:name="OLE_LINK2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Спектр периодического сигнала:</w:t>
            </w:r>
          </w:p>
          <w:p w14:paraId="76B1AB77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непрерывный, с ростом частоты амплитуды гармоник увеличиваются;</w:t>
            </w:r>
          </w:p>
          <w:p w14:paraId="190BF57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дискретный, с ростом частоты амплитуды гармоник увеличиваются;</w:t>
            </w:r>
          </w:p>
          <w:p w14:paraId="7AD55642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непрерывный, с ростом частоты амплитуды гармоник уменьшаются;</w:t>
            </w:r>
          </w:p>
          <w:p w14:paraId="655B155D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дискретный, с ростом частоты амплитуды гармоник уменьшаются.</w:t>
            </w:r>
          </w:p>
          <w:bookmarkEnd w:id="1"/>
          <w:p w14:paraId="724F867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FE79DAF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2" w:name="_Hlk26798281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называется изображенный сигнал? </w:t>
            </w:r>
          </w:p>
          <w:p w14:paraId="239943FA" w14:textId="55A2A6A6" w:rsidR="00AF5677" w:rsidRPr="0076572F" w:rsidRDefault="00AF5677" w:rsidP="4524330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43DAA26" wp14:editId="5A15B573">
                  <wp:extent cx="1135380" cy="822960"/>
                  <wp:effectExtent l="0" t="0" r="0" b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31" r="11327" b="9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538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D19BF8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видеоимпульс прямоугольной формы;</w:t>
            </w:r>
          </w:p>
          <w:p w14:paraId="0959643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единичный скачок;</w:t>
            </w:r>
          </w:p>
          <w:p w14:paraId="45676E9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дельта-функция;</w:t>
            </w:r>
          </w:p>
          <w:p w14:paraId="2C0BAA45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радиоимпульс.</w:t>
            </w:r>
          </w:p>
          <w:p w14:paraId="568FF11B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B21830E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изображенный сигнал?</w:t>
            </w:r>
          </w:p>
          <w:p w14:paraId="7FAD9FA7" w14:textId="6B2CEFF8" w:rsidR="00AF5677" w:rsidRPr="0076572F" w:rsidRDefault="00AF5677" w:rsidP="4524330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CB533CB" wp14:editId="75CEEA21">
                  <wp:extent cx="792480" cy="1043940"/>
                  <wp:effectExtent l="0" t="0" r="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31" t="6805" r="60614" b="33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1043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D2B557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видеоимпульс прямоугольной формы;</w:t>
            </w:r>
          </w:p>
          <w:p w14:paraId="2883A532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единичный скачок;</w:t>
            </w:r>
          </w:p>
          <w:p w14:paraId="5D6539CB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дельта-функция;</w:t>
            </w:r>
          </w:p>
          <w:p w14:paraId="0F66F74B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радиоимпульс.</w:t>
            </w:r>
          </w:p>
          <w:p w14:paraId="7C29A3DA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47FD775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изображенный сигнал?</w:t>
            </w:r>
          </w:p>
          <w:p w14:paraId="177987B0" w14:textId="19F4DFC8" w:rsidR="00AF5677" w:rsidRPr="0076572F" w:rsidRDefault="00AF5677" w:rsidP="4524330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E90D13B" wp14:editId="0EFFE210">
                  <wp:extent cx="769620" cy="937260"/>
                  <wp:effectExtent l="0" t="0" r="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73" t="12468" r="57764" b="45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9620" cy="937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5718C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видеоимпульс прямоугольной формы;</w:t>
            </w:r>
          </w:p>
          <w:p w14:paraId="245F03E2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единичный скачок;</w:t>
            </w:r>
          </w:p>
          <w:p w14:paraId="6C24AA4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дельта-функция;</w:t>
            </w:r>
          </w:p>
          <w:p w14:paraId="55A62476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радиоимпульс.</w:t>
            </w:r>
          </w:p>
          <w:p w14:paraId="61D1B0A3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4723B06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изображенный сигнал?</w:t>
            </w:r>
          </w:p>
          <w:p w14:paraId="6D4F3EE7" w14:textId="564FA23D" w:rsidR="00AF5677" w:rsidRPr="0076572F" w:rsidRDefault="00AF5677" w:rsidP="4524330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4B7A025" wp14:editId="5F4FBA50">
                  <wp:extent cx="434340" cy="701040"/>
                  <wp:effectExtent l="0" t="0" r="0" b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65" t="1604" r="76376" b="524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701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2D0913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видеоимпульс прямоугольной формы;</w:t>
            </w:r>
          </w:p>
          <w:p w14:paraId="1EC1D9C6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единичный скачок;</w:t>
            </w:r>
          </w:p>
          <w:p w14:paraId="0DCC396E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дельта-функция;</w:t>
            </w:r>
          </w:p>
          <w:p w14:paraId="6EC3E2C9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радиоимпульс.</w:t>
            </w:r>
          </w:p>
          <w:p w14:paraId="6BE03134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2CC7F38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Спектр непериодического сигнала называется:</w:t>
            </w:r>
          </w:p>
          <w:p w14:paraId="4A394D67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комплексным спектром амплитуд;</w:t>
            </w:r>
          </w:p>
          <w:p w14:paraId="135B3BE4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спектральной плотностью амплитуд;</w:t>
            </w:r>
          </w:p>
          <w:p w14:paraId="2E155AA4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амплитудным спектром;</w:t>
            </w:r>
          </w:p>
          <w:p w14:paraId="044323FE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спектральной плотностью мощности.</w:t>
            </w:r>
          </w:p>
          <w:bookmarkEnd w:id="2"/>
          <w:p w14:paraId="1EC875A8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B567238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Спектр периодического сигнала называется:</w:t>
            </w:r>
          </w:p>
          <w:p w14:paraId="0E688D10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комплексным спектром амплитуд;</w:t>
            </w:r>
          </w:p>
          <w:p w14:paraId="5BF85390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спектральной плотностью амплитуд;</w:t>
            </w:r>
          </w:p>
          <w:p w14:paraId="60AA905B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амплитудным спектром;</w:t>
            </w:r>
          </w:p>
          <w:p w14:paraId="0A70D31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спектральной плотностью мощности.</w:t>
            </w:r>
          </w:p>
          <w:p w14:paraId="255FFA7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E199062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Продолжите предложение: С увеличением скважности видеоимпульсов неизменной длительности…</w:t>
            </w:r>
          </w:p>
          <w:p w14:paraId="65C4ECE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число гармоник в лепестке и их амплитуды уменьшаются;</w:t>
            </w:r>
          </w:p>
          <w:p w14:paraId="4EC1F42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число гармоник в лепестке и их амплитуды увеличиваются;</w:t>
            </w:r>
          </w:p>
          <w:p w14:paraId="01C11F0B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число гармоник в лепестке увеличивается, их амплитуды уменьшаются;</w:t>
            </w:r>
          </w:p>
          <w:p w14:paraId="68D0A16A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число гармоник в лепестке уменьшается, их амплитуды увеличиваются.</w:t>
            </w:r>
          </w:p>
          <w:p w14:paraId="26CD5719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E9320AA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При амплитудной модуляции:</w:t>
            </w:r>
          </w:p>
          <w:p w14:paraId="5D58F7A4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происходит перенос спектра в область низких частот;</w:t>
            </w:r>
          </w:p>
          <w:p w14:paraId="39213F45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переноса спектра не происходит;</w:t>
            </w:r>
          </w:p>
          <w:p w14:paraId="4B851B19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происходит сужение спектра;</w:t>
            </w:r>
          </w:p>
          <w:p w14:paraId="4C6D708A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происходит перенос спектра в область высоких частот.</w:t>
            </w:r>
          </w:p>
          <w:p w14:paraId="1D832B89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C29F299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Девиацией частоты называется:</w:t>
            </w:r>
          </w:p>
          <w:p w14:paraId="004CAA88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минимальное отклонение частоты от среднего значения;</w:t>
            </w:r>
          </w:p>
          <w:p w14:paraId="1836D9C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максимальное отклонение частоты от среднего значения;</w:t>
            </w:r>
          </w:p>
          <w:p w14:paraId="0B4E88B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коэффициент расширения полосы частот, занятой сигналом;</w:t>
            </w:r>
          </w:p>
          <w:p w14:paraId="5EE04E6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набор гармоник кратных частот.</w:t>
            </w:r>
          </w:p>
          <w:p w14:paraId="5E2D651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E8D4B27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Поставьте в соответствие числовым характеристикам случайного процесса их названия?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246"/>
              <w:gridCol w:w="5006"/>
            </w:tblGrid>
            <w:tr w:rsidR="00AF5677" w:rsidRPr="0076572F" w14:paraId="708E954E" w14:textId="77777777" w:rsidTr="000429AD">
              <w:trPr>
                <w:jc w:val="center"/>
              </w:trPr>
              <w:tc>
                <w:tcPr>
                  <w:tcW w:w="524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5D88D86E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Числовая характеристика</w:t>
                  </w:r>
                </w:p>
              </w:tc>
              <w:tc>
                <w:tcPr>
                  <w:tcW w:w="500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65E3D5D1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Название</w:t>
                  </w:r>
                </w:p>
              </w:tc>
            </w:tr>
            <w:tr w:rsidR="00AF5677" w:rsidRPr="0076572F" w14:paraId="1476D28C" w14:textId="77777777" w:rsidTr="000429AD">
              <w:trPr>
                <w:jc w:val="center"/>
              </w:trPr>
              <w:tc>
                <w:tcPr>
                  <w:tcW w:w="5246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2902BE22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Начальный момент первого порядка</w:t>
                  </w:r>
                </w:p>
              </w:tc>
              <w:tc>
                <w:tcPr>
                  <w:tcW w:w="5006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6944EE4C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Дисперсия;</w:t>
                  </w:r>
                </w:p>
              </w:tc>
            </w:tr>
            <w:tr w:rsidR="00AF5677" w:rsidRPr="0076572F" w14:paraId="1D2F98FF" w14:textId="77777777" w:rsidTr="000429AD">
              <w:trPr>
                <w:jc w:val="center"/>
              </w:trPr>
              <w:tc>
                <w:tcPr>
                  <w:tcW w:w="524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2D77FEC8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Смешанный момент второго порядка</w:t>
                  </w:r>
                </w:p>
              </w:tc>
              <w:tc>
                <w:tcPr>
                  <w:tcW w:w="500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6F7601CA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Среднее квадратическое отклонение;</w:t>
                  </w:r>
                </w:p>
              </w:tc>
            </w:tr>
            <w:tr w:rsidR="00AF5677" w:rsidRPr="0076572F" w14:paraId="70E0E877" w14:textId="77777777" w:rsidTr="000429AD">
              <w:trPr>
                <w:jc w:val="center"/>
              </w:trPr>
              <w:tc>
                <w:tcPr>
                  <w:tcW w:w="524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460D36CB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 Центральный момент второго порядка</w:t>
                  </w:r>
                </w:p>
              </w:tc>
              <w:tc>
                <w:tcPr>
                  <w:tcW w:w="500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3FBE084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 Корреляционная функция;</w:t>
                  </w:r>
                </w:p>
              </w:tc>
            </w:tr>
            <w:tr w:rsidR="00AF5677" w:rsidRPr="0076572F" w14:paraId="7787F81A" w14:textId="77777777" w:rsidTr="000429AD">
              <w:trPr>
                <w:jc w:val="center"/>
              </w:trPr>
              <w:tc>
                <w:tcPr>
                  <w:tcW w:w="524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7F430620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00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494F0537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4. Среднее значение;</w:t>
                  </w:r>
                </w:p>
              </w:tc>
            </w:tr>
            <w:tr w:rsidR="00AF5677" w:rsidRPr="0076572F" w14:paraId="37A480CF" w14:textId="77777777" w:rsidTr="000429AD">
              <w:trPr>
                <w:jc w:val="center"/>
              </w:trPr>
              <w:tc>
                <w:tcPr>
                  <w:tcW w:w="524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645F794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00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537C59A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5. Спектральная функция;</w:t>
                  </w:r>
                </w:p>
              </w:tc>
            </w:tr>
            <w:tr w:rsidR="00AF5677" w:rsidRPr="0076572F" w14:paraId="34283300" w14:textId="77777777" w:rsidTr="000429AD">
              <w:trPr>
                <w:jc w:val="center"/>
              </w:trPr>
              <w:tc>
                <w:tcPr>
                  <w:tcW w:w="5246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3CEE5333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006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1DFAA8BE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6. Функция Лапласа.</w:t>
                  </w:r>
                </w:p>
              </w:tc>
            </w:tr>
          </w:tbl>
          <w:p w14:paraId="053966C3" w14:textId="05A24AE2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1-4. 2-3. 3-1</w:t>
            </w:r>
          </w:p>
          <w:p w14:paraId="0627FF90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783FE0B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формулой определяется среднее значение для дискретных равновероятных величин?</w:t>
            </w:r>
          </w:p>
          <w:p w14:paraId="2DB5D7D2" w14:textId="1C173883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080" w:dyaOrig="680" w14:anchorId="438791D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pt;height:37.5pt" o:ole="">
                  <v:imagedata r:id="rId15" o:title=""/>
                </v:shape>
                <o:OLEObject Type="Embed" ProgID="Equation.3" ShapeID="_x0000_i1025" DrawAspect="Content" ObjectID="_1848727363" r:id="rId16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540" w:dyaOrig="920" w14:anchorId="42F3D72D">
                <v:shape id="_x0000_i1026" type="#_x0000_t75" style="width:77.25pt;height:45.75pt" o:ole="">
                  <v:imagedata r:id="rId17" o:title=""/>
                </v:shape>
                <o:OLEObject Type="Embed" ProgID="Equation.3" ShapeID="_x0000_i1026" DrawAspect="Content" ObjectID="_1848727364" r:id="rId18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34255560" w14:textId="143B089F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100" w:dyaOrig="680" w14:anchorId="1F92B7E9">
                <v:shape id="_x0000_i1027" type="#_x0000_t75" style="width:67.5pt;height:40.5pt" o:ole="">
                  <v:imagedata r:id="rId19" o:title=""/>
                </v:shape>
                <o:OLEObject Type="Embed" ProgID="Equation.3" ShapeID="_x0000_i1027" DrawAspect="Content" ObjectID="_1848727365" r:id="rId20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579" w:dyaOrig="740" w14:anchorId="5AA621F6">
                <v:shape id="_x0000_i1028" type="#_x0000_t75" style="width:88.5pt;height:40.5pt" o:ole="">
                  <v:imagedata r:id="rId21" o:title=""/>
                </v:shape>
                <o:OLEObject Type="Embed" ProgID="Equation.3" ShapeID="_x0000_i1028" DrawAspect="Content" ObjectID="_1848727366" r:id="rId22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74925A9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4D68E42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формулой определяется дисперсия для дискретных равновероятных величин?</w:t>
            </w:r>
          </w:p>
          <w:p w14:paraId="761C5A8E" w14:textId="78866CB9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="000429AD"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180" w:dyaOrig="920" w14:anchorId="3C1A4CEC">
                <v:shape id="_x0000_i1029" type="#_x0000_t75" style="width:122.25pt;height:52.5pt" o:ole="">
                  <v:imagedata r:id="rId23" o:title=""/>
                </v:shape>
                <o:OLEObject Type="Embed" ProgID="Equation.3" ShapeID="_x0000_i1029" DrawAspect="Content" ObjectID="_1848727367" r:id="rId24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="000429AD"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20" w:dyaOrig="780" w14:anchorId="5805DA9E">
                <v:shape id="_x0000_i1030" type="#_x0000_t75" style="width:103.5pt;height:39pt" o:ole="">
                  <v:imagedata r:id="rId25" o:title=""/>
                </v:shape>
                <o:OLEObject Type="Embed" ProgID="Equation.DSMT4" ShapeID="_x0000_i1030" DrawAspect="Content" ObjectID="_1848727368" r:id="rId26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38CAFEF6" w14:textId="6C9C9AEC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б) </w:t>
            </w:r>
            <w:r w:rsidR="000429AD"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20" w:dyaOrig="780" w14:anchorId="73A0B3EA">
                <v:shape id="_x0000_i1031" type="#_x0000_t75" style="width:108.75pt;height:42pt" o:ole="">
                  <v:imagedata r:id="rId27" o:title=""/>
                </v:shape>
                <o:OLEObject Type="Embed" ProgID="Equation.DSMT4" ShapeID="_x0000_i1031" DrawAspect="Content" ObjectID="_1848727369" r:id="rId28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="000429AD"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260" w:dyaOrig="740" w14:anchorId="77231403">
                <v:shape id="_x0000_i1032" type="#_x0000_t75" style="width:124.5pt;height:40.5pt" o:ole="">
                  <v:imagedata r:id="rId29" o:title=""/>
                </v:shape>
                <o:OLEObject Type="Embed" ProgID="Equation.3" ShapeID="_x0000_i1032" DrawAspect="Content" ObjectID="_1848727370" r:id="rId30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5EA3E321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B080066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Поставьте в соответствие графикам распределения вероятностей случайного процесса названия распределений.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750"/>
              <w:gridCol w:w="3867"/>
            </w:tblGrid>
            <w:tr w:rsidR="00AF5677" w:rsidRPr="0076572F" w14:paraId="6AF153DC" w14:textId="77777777" w:rsidTr="45243300">
              <w:trPr>
                <w:jc w:val="center"/>
              </w:trPr>
              <w:tc>
                <w:tcPr>
                  <w:tcW w:w="475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5D04424A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График распределения вероятностей</w:t>
                  </w:r>
                </w:p>
              </w:tc>
              <w:tc>
                <w:tcPr>
                  <w:tcW w:w="3867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076FE6AE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Название</w:t>
                  </w:r>
                </w:p>
              </w:tc>
            </w:tr>
            <w:tr w:rsidR="00AF5677" w:rsidRPr="0076572F" w14:paraId="5FD8D0AD" w14:textId="77777777" w:rsidTr="45243300">
              <w:trPr>
                <w:jc w:val="center"/>
              </w:trPr>
              <w:tc>
                <w:tcPr>
                  <w:tcW w:w="4750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472B1708" w14:textId="755D1308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45243300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1. </w:t>
                  </w:r>
                  <w:r>
                    <w:rPr>
                      <w:noProof/>
                    </w:rPr>
                    <w:drawing>
                      <wp:inline distT="0" distB="0" distL="0" distR="0" wp14:anchorId="5D643F57" wp14:editId="33FB2D05">
                        <wp:extent cx="1988820" cy="1226820"/>
                        <wp:effectExtent l="0" t="0" r="0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62"/>
                                <pic:cNvPicPr/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88820" cy="12268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867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5B1F6E56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Нормальное (гауссово) распределение;</w:t>
                  </w:r>
                </w:p>
              </w:tc>
            </w:tr>
            <w:tr w:rsidR="00AF5677" w:rsidRPr="0076572F" w14:paraId="2E5FE31B" w14:textId="77777777" w:rsidTr="45243300">
              <w:trPr>
                <w:jc w:val="center"/>
              </w:trPr>
              <w:tc>
                <w:tcPr>
                  <w:tcW w:w="4750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BCA6B38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2. 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object w:dxaOrig="5184" w:dyaOrig="5364" w14:anchorId="69DED341">
                      <v:shape id="_x0000_i1033" type="#_x0000_t75" style="width:149.25pt;height:154.5pt" o:ole="">
                        <v:imagedata r:id="rId32" o:title=""/>
                      </v:shape>
                      <o:OLEObject Type="Embed" ProgID="Paint.Picture" ShapeID="_x0000_i1033" DrawAspect="Content" ObjectID="_1848727371" r:id="rId33"/>
                    </w:object>
                  </w:r>
                </w:p>
              </w:tc>
              <w:tc>
                <w:tcPr>
                  <w:tcW w:w="3867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F800C2D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Распределение Стьюдента;</w:t>
                  </w:r>
                </w:p>
              </w:tc>
            </w:tr>
            <w:tr w:rsidR="00AF5677" w:rsidRPr="0076572F" w14:paraId="486B124F" w14:textId="77777777" w:rsidTr="45243300">
              <w:trPr>
                <w:jc w:val="center"/>
              </w:trPr>
              <w:tc>
                <w:tcPr>
                  <w:tcW w:w="4750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2F984499" w14:textId="6CA339ED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45243300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3. </w:t>
                  </w:r>
                  <w:r>
                    <w:rPr>
                      <w:noProof/>
                    </w:rPr>
                    <w:drawing>
                      <wp:inline distT="0" distB="0" distL="0" distR="0" wp14:anchorId="245B5EF9" wp14:editId="4BCC294D">
                        <wp:extent cx="2270760" cy="1714500"/>
                        <wp:effectExtent l="0" t="0" r="0" b="0"/>
                        <wp:docPr id="61" name="Рисунок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61"/>
                                <pic:cNvPicPr/>
                              </pic:nvPicPr>
                              <pic:blipFill>
                                <a:blip r:embed="rId3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70760" cy="1714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867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7F8C677D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 Экспоненциальное распределение;</w:t>
                  </w:r>
                </w:p>
              </w:tc>
            </w:tr>
            <w:tr w:rsidR="00AF5677" w:rsidRPr="0076572F" w14:paraId="280DBDB8" w14:textId="77777777" w:rsidTr="45243300">
              <w:trPr>
                <w:jc w:val="center"/>
              </w:trPr>
              <w:tc>
                <w:tcPr>
                  <w:tcW w:w="4750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4EAA29C1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67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7110AEC5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4. Равномерное распределение;</w:t>
                  </w:r>
                </w:p>
              </w:tc>
            </w:tr>
            <w:tr w:rsidR="00AF5677" w:rsidRPr="0076572F" w14:paraId="1C895D9D" w14:textId="77777777" w:rsidTr="45243300">
              <w:trPr>
                <w:jc w:val="center"/>
              </w:trPr>
              <w:tc>
                <w:tcPr>
                  <w:tcW w:w="4750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23402F4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67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0620C95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5. Гамма-распределение;</w:t>
                  </w:r>
                </w:p>
              </w:tc>
            </w:tr>
            <w:tr w:rsidR="00AF5677" w:rsidRPr="0076572F" w14:paraId="0F953569" w14:textId="77777777" w:rsidTr="45243300">
              <w:trPr>
                <w:jc w:val="center"/>
              </w:trPr>
              <w:tc>
                <w:tcPr>
                  <w:tcW w:w="4750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5CD90D53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67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0DE11953" w14:textId="77777777" w:rsidR="00AF5677" w:rsidRPr="0076572F" w:rsidRDefault="00AF567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6. Дискретное распределение.</w:t>
                  </w:r>
                </w:p>
              </w:tc>
            </w:tr>
          </w:tbl>
          <w:p w14:paraId="6A2EAFB8" w14:textId="6A0ABB7C" w:rsidR="00AF5677" w:rsidRPr="0076572F" w:rsidRDefault="000429AD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1-4, 2-6, 3-1</w:t>
            </w:r>
          </w:p>
          <w:p w14:paraId="1C1816FD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336A606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каком ответе правильно указаны свойства автокорреляционной функции периодического процесса?</w:t>
            </w:r>
          </w:p>
          <w:p w14:paraId="428C2446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всегда возрастающая, периодическая;</w:t>
            </w:r>
          </w:p>
          <w:p w14:paraId="15586115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всегда убывающая, четная, непериодическая;</w:t>
            </w:r>
          </w:p>
          <w:p w14:paraId="7A911953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всегда возрастающая, нечетная;</w:t>
            </w:r>
          </w:p>
          <w:p w14:paraId="2B8575EC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четная, периодическая;</w:t>
            </w:r>
          </w:p>
          <w:p w14:paraId="3A09A072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д) нечетная, периодическая;</w:t>
            </w:r>
          </w:p>
          <w:p w14:paraId="1E5D1AB8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е) всегда убывающая, нечетная, непериодическая.</w:t>
            </w:r>
          </w:p>
          <w:p w14:paraId="74D6CE7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4940DF6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Чему равна емкость равномерного двоичного четырехразрядного кода?</w:t>
            </w:r>
          </w:p>
          <w:p w14:paraId="0EE84307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4;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16;</w:t>
            </w:r>
          </w:p>
          <w:p w14:paraId="7F6020E8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8;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32.</w:t>
            </w:r>
          </w:p>
          <w:p w14:paraId="25DB5B6B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103EEA5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Согласно теореме Котельникова, при каком максимальном интервале дискретизации возможна передача без потерь информации сигнала с частотой среза 1 кГц?</w:t>
            </w:r>
          </w:p>
          <w:p w14:paraId="0EE6EBE3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1 мс;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0,1 мс;</w:t>
            </w:r>
          </w:p>
          <w:p w14:paraId="4BF422EE" w14:textId="2E7D968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0,5 мс;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10 мс.</w:t>
            </w:r>
          </w:p>
          <w:p w14:paraId="6FECE408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DF4E7B6" w14:textId="77777777" w:rsidR="00AF5677" w:rsidRPr="0076572F" w:rsidRDefault="00AF5677" w:rsidP="00D91DF6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Случайный сигнал длительностью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Т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интервалом корреляции ∆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τ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передается отсчетами с интервалом дискретизации ∆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. Какие условия должны выполняться при этом (критерий Железнова Н. А.)?</w:t>
            </w:r>
          </w:p>
          <w:p w14:paraId="676A2507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E1B7DBE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а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) </w:t>
            </w:r>
            <w:r w:rsidRPr="0076572F">
              <w:rPr>
                <w:rFonts w:ascii="Symbol" w:eastAsia="Symbol" w:hAnsi="Symbol" w:cs="Symbol"/>
                <w:bCs/>
                <w:sz w:val="20"/>
                <w:szCs w:val="20"/>
              </w:rPr>
              <w:t>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&lt; </w:t>
            </w:r>
            <w:r w:rsidRPr="0076572F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</w:t>
            </w:r>
            <w:proofErr w:type="gramEnd"/>
            <w:r w:rsidRPr="0076572F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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;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&gt;&gt; </w:t>
            </w:r>
            <w:r w:rsidRPr="0076572F">
              <w:rPr>
                <w:rFonts w:ascii="Symbol" w:eastAsia="Symbol" w:hAnsi="Symbol" w:cs="Symbol"/>
                <w:bCs/>
                <w:sz w:val="20"/>
                <w:szCs w:val="20"/>
              </w:rPr>
              <w:t></w:t>
            </w:r>
            <w:r w:rsidRPr="0076572F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</w:t>
            </w:r>
          </w:p>
          <w:p w14:paraId="2FB3DA0F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C14AFE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) </w:t>
            </w:r>
            <w:r w:rsidRPr="0076572F">
              <w:rPr>
                <w:rFonts w:ascii="Symbol" w:eastAsia="Symbol" w:hAnsi="Symbol" w:cs="Symbol"/>
                <w:bCs/>
                <w:sz w:val="20"/>
                <w:szCs w:val="20"/>
              </w:rPr>
              <w:t></w:t>
            </w:r>
            <w:proofErr w:type="gramStart"/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&gt;</w:t>
            </w:r>
            <w:proofErr w:type="gramEnd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</w:t>
            </w:r>
            <w:r w:rsidRPr="0076572F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</w:t>
            </w:r>
            <w:r w:rsidRPr="0076572F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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;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&gt;&gt; </w:t>
            </w:r>
            <w:r w:rsidRPr="0076572F">
              <w:rPr>
                <w:rFonts w:ascii="Symbol" w:eastAsia="Symbol" w:hAnsi="Symbol" w:cs="Symbol"/>
                <w:bCs/>
                <w:sz w:val="20"/>
                <w:szCs w:val="20"/>
              </w:rPr>
              <w:t></w:t>
            </w:r>
            <w:r w:rsidRPr="0076572F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</w:t>
            </w:r>
          </w:p>
          <w:p w14:paraId="0F66A813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04AA469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) </w:t>
            </w:r>
            <w:r w:rsidRPr="0076572F">
              <w:rPr>
                <w:rFonts w:ascii="Symbol" w:eastAsia="Symbol" w:hAnsi="Symbol" w:cs="Symbol"/>
                <w:bCs/>
                <w:sz w:val="20"/>
                <w:szCs w:val="20"/>
              </w:rPr>
              <w:t></w:t>
            </w:r>
            <w:proofErr w:type="gramStart"/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&gt;</w:t>
            </w:r>
            <w:proofErr w:type="gramEnd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</w:t>
            </w:r>
            <w:r w:rsidRPr="0076572F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</w:t>
            </w:r>
            <w:r w:rsidRPr="0076572F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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;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&lt;&lt; </w:t>
            </w:r>
            <w:r w:rsidRPr="0076572F">
              <w:rPr>
                <w:rFonts w:ascii="Symbol" w:eastAsia="Symbol" w:hAnsi="Symbol" w:cs="Symbol"/>
                <w:bCs/>
                <w:sz w:val="20"/>
                <w:szCs w:val="20"/>
              </w:rPr>
              <w:t></w:t>
            </w:r>
            <w:r w:rsidRPr="0076572F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</w:t>
            </w:r>
          </w:p>
          <w:p w14:paraId="7A92433B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82A2EA2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) </w:t>
            </w:r>
            <w:r w:rsidRPr="0076572F">
              <w:rPr>
                <w:rFonts w:ascii="Symbol" w:eastAsia="Symbol" w:hAnsi="Symbol" w:cs="Symbol"/>
                <w:bCs/>
                <w:sz w:val="20"/>
                <w:szCs w:val="20"/>
              </w:rPr>
              <w:t>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&lt; </w:t>
            </w:r>
            <w:r w:rsidRPr="0076572F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</w:t>
            </w:r>
            <w:proofErr w:type="gramEnd"/>
            <w:r w:rsidRPr="0076572F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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;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fr-FR"/>
              </w:rPr>
              <w:t>T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  <w:t xml:space="preserve"> &lt;&lt; </w:t>
            </w:r>
            <w:r w:rsidRPr="0076572F">
              <w:rPr>
                <w:rFonts w:ascii="Symbol" w:eastAsia="Symbol" w:hAnsi="Symbol" w:cs="Symbol"/>
                <w:bCs/>
                <w:sz w:val="20"/>
                <w:szCs w:val="20"/>
              </w:rPr>
              <w:t></w:t>
            </w:r>
            <w:r w:rsidRPr="0076572F">
              <w:rPr>
                <w:rFonts w:ascii="Symbol" w:eastAsia="Symbol" w:hAnsi="Symbol" w:cs="Symbol"/>
                <w:bCs/>
                <w:i/>
                <w:sz w:val="20"/>
                <w:szCs w:val="20"/>
              </w:rPr>
              <w:t></w:t>
            </w:r>
          </w:p>
          <w:p w14:paraId="654BF4F6" w14:textId="77777777" w:rsidR="00AF5677" w:rsidRPr="0076572F" w:rsidRDefault="00AF5677" w:rsidP="00AF5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fr-FR"/>
              </w:rPr>
            </w:pPr>
          </w:p>
          <w:p w14:paraId="46B74263" w14:textId="1A519746" w:rsidR="004B4104" w:rsidRPr="0076572F" w:rsidRDefault="004B4104" w:rsidP="004B4104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19"/>
                <w:szCs w:val="19"/>
              </w:rPr>
            </w:pPr>
            <w:r w:rsidRPr="0076572F">
              <w:rPr>
                <w:rFonts w:ascii="Times New Roman" w:hAnsi="Times New Roman" w:cs="Times New Roman"/>
                <w:bCs/>
                <w:i/>
                <w:iCs/>
                <w:color w:val="000000"/>
                <w:sz w:val="19"/>
                <w:szCs w:val="19"/>
              </w:rPr>
              <w:t>Примеры заданий к зачету с оценкой:</w:t>
            </w:r>
          </w:p>
          <w:p w14:paraId="7F7ABBC8" w14:textId="2B7552D8" w:rsidR="004B4104" w:rsidRPr="0076572F" w:rsidRDefault="004B4104" w:rsidP="004B410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AA77F30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параметр сигнала не определяет его объем?</w:t>
            </w:r>
          </w:p>
          <w:p w14:paraId="36C7364B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мощность сигнала;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ширина полосы частот, занятой сигналом;</w:t>
            </w:r>
          </w:p>
          <w:p w14:paraId="137ABDA1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динамический диапазон сигнала;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время существования сигнала.</w:t>
            </w:r>
          </w:p>
          <w:p w14:paraId="66C98FEB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DA320AE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вид канала присутствует во всякой системе передачи информации?</w:t>
            </w:r>
          </w:p>
          <w:p w14:paraId="5629AC25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дискретно-непрерывный;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непрерывный;</w:t>
            </w:r>
          </w:p>
          <w:p w14:paraId="17BDE7B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дискретный;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непрерывно-дискретный.</w:t>
            </w:r>
          </w:p>
          <w:p w14:paraId="6B6F8DB4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19C2901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Какого элемента непрерывных каналов не существует?</w:t>
            </w:r>
          </w:p>
          <w:p w14:paraId="4EDDD385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линейного;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с переменными параметрами;</w:t>
            </w:r>
          </w:p>
          <w:p w14:paraId="2F086C16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инерционного;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безинерционного;</w:t>
            </w:r>
          </w:p>
          <w:p w14:paraId="71274881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с неограниченной полосой пропускания;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без памяти.</w:t>
            </w:r>
          </w:p>
          <w:p w14:paraId="0B1565C4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EEDCF11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Что является основным свойством нелинейного канала?</w:t>
            </w:r>
          </w:p>
          <w:p w14:paraId="142DA83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образование новых частот в спектре передаваемого сигнала;</w:t>
            </w:r>
          </w:p>
          <w:p w14:paraId="369B85DF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внесение затухания;</w:t>
            </w:r>
          </w:p>
          <w:p w14:paraId="076B9CD3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внесение временной задержки;</w:t>
            </w:r>
          </w:p>
          <w:p w14:paraId="466BF1D7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уменьшение скорости передачи символов.</w:t>
            </w:r>
          </w:p>
          <w:p w14:paraId="36299EDF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5C09BB6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Помеха считается импульсной, если ее длительность …</w:t>
            </w:r>
          </w:p>
          <w:p w14:paraId="792298FD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равна длительности элемента сигнала;</w:t>
            </w:r>
          </w:p>
          <w:p w14:paraId="3F541620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много больше длительности элемента сигнала;</w:t>
            </w:r>
          </w:p>
          <w:p w14:paraId="17E198F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много меньше длительности элемента сигнала.</w:t>
            </w:r>
          </w:p>
          <w:p w14:paraId="44B67002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5F3D79E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каком рисунке указан граф переходов для двоичного несимметричного канала без памяти?</w:t>
            </w:r>
          </w:p>
          <w:p w14:paraId="16A3888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45243300">
              <w:rPr>
                <w:rFonts w:ascii="Times New Roman" w:eastAsia="Times New Roman" w:hAnsi="Times New Roman"/>
                <w:sz w:val="20"/>
                <w:szCs w:val="20"/>
              </w:rPr>
              <w:t xml:space="preserve">а) </w:t>
            </w:r>
            <w:r>
              <w:rPr>
                <w:noProof/>
              </w:rPr>
              <w:drawing>
                <wp:inline distT="0" distB="0" distL="0" distR="0" wp14:anchorId="3CAA65E1" wp14:editId="139941A3">
                  <wp:extent cx="2054289" cy="1318260"/>
                  <wp:effectExtent l="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4289" cy="131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45243300">
              <w:rPr>
                <w:rFonts w:ascii="Times New Roman" w:eastAsia="Times New Roman" w:hAnsi="Times New Roman"/>
                <w:sz w:val="20"/>
                <w:szCs w:val="20"/>
              </w:rPr>
              <w:t xml:space="preserve">; в) </w:t>
            </w:r>
            <w:r>
              <w:rPr>
                <w:noProof/>
              </w:rPr>
              <w:drawing>
                <wp:inline distT="0" distB="0" distL="0" distR="0" wp14:anchorId="2BD4719F" wp14:editId="2647C155">
                  <wp:extent cx="1872710" cy="1318037"/>
                  <wp:effectExtent l="0" t="0" r="0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2710" cy="1318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45243300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14:paraId="1AB9DC32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45243300">
              <w:rPr>
                <w:rFonts w:ascii="Times New Roman" w:eastAsia="Times New Roman" w:hAnsi="Times New Roman"/>
                <w:sz w:val="20"/>
                <w:szCs w:val="20"/>
              </w:rPr>
              <w:t>б)</w:t>
            </w:r>
            <w:r>
              <w:rPr>
                <w:noProof/>
              </w:rPr>
              <w:drawing>
                <wp:inline distT="0" distB="0" distL="0" distR="0" wp14:anchorId="79D17271" wp14:editId="6FCB5492">
                  <wp:extent cx="2320290" cy="1546860"/>
                  <wp:effectExtent l="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0290" cy="1546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45243300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67411745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726993E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Поставьте в соответствие названиям вероятностей их обозначения на графе переходов двоичного канала.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556"/>
              <w:gridCol w:w="4251"/>
            </w:tblGrid>
            <w:tr w:rsidR="00C84907" w:rsidRPr="0076572F" w14:paraId="5282FB39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2ED1BDEF" w14:textId="77777777" w:rsidR="00C84907" w:rsidRPr="0076572F" w:rsidRDefault="00C8490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Вероятность:</w:t>
                  </w:r>
                </w:p>
              </w:tc>
              <w:tc>
                <w:tcPr>
                  <w:tcW w:w="4251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3F704E92" w14:textId="77777777" w:rsidR="00C84907" w:rsidRPr="0076572F" w:rsidRDefault="00C8490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Обозначение</w:t>
                  </w:r>
                </w:p>
              </w:tc>
            </w:tr>
            <w:tr w:rsidR="00C84907" w:rsidRPr="0076572F" w14:paraId="1438CD66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05EC9ECA" w14:textId="77777777" w:rsidR="00C84907" w:rsidRPr="0076572F" w:rsidRDefault="00C8490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1. Приема нуля при условии, что передавалась единица;</w:t>
                  </w:r>
                </w:p>
              </w:tc>
              <w:tc>
                <w:tcPr>
                  <w:tcW w:w="4251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14:paraId="61946021" w14:textId="77777777" w:rsidR="00C84907" w:rsidRPr="0076572F" w:rsidRDefault="00C8490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1. </w:t>
                  </w:r>
                  <w:proofErr w:type="gramStart"/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</w:t>
                  </w:r>
                  <w:proofErr w:type="gramEnd"/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1');</w:t>
                  </w:r>
                </w:p>
              </w:tc>
            </w:tr>
            <w:tr w:rsidR="00C84907" w:rsidRPr="0076572F" w14:paraId="56CE9194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622C7BBF" w14:textId="77777777" w:rsidR="00C84907" w:rsidRPr="0076572F" w:rsidRDefault="00C8490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2. Приема единицы при условии, что передавался ноль;</w:t>
                  </w: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5F944958" w14:textId="77777777" w:rsidR="00C84907" w:rsidRPr="0076572F" w:rsidRDefault="00C8490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2. </w:t>
                  </w:r>
                  <w:proofErr w:type="gramStart"/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</w:t>
                  </w:r>
                  <w:proofErr w:type="gramEnd"/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0'/1);</w:t>
                  </w:r>
                </w:p>
              </w:tc>
            </w:tr>
            <w:tr w:rsidR="00C84907" w:rsidRPr="0076572F" w14:paraId="4A6C5525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4DB3C816" w14:textId="77777777" w:rsidR="00C84907" w:rsidRPr="0076572F" w:rsidRDefault="00C8490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3. Приема нуля при условии, что передавался ноль;</w:t>
                  </w: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50FCE5C" w14:textId="77777777" w:rsidR="00C84907" w:rsidRPr="0076572F" w:rsidRDefault="00C8490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3. </w:t>
                  </w:r>
                  <w:proofErr w:type="gramStart"/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</w:t>
                  </w:r>
                  <w:proofErr w:type="gramEnd"/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1/0');</w:t>
                  </w:r>
                </w:p>
              </w:tc>
            </w:tr>
            <w:tr w:rsidR="00C84907" w:rsidRPr="0076572F" w14:paraId="6991F02C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390B4F59" w14:textId="77777777" w:rsidR="00C84907" w:rsidRPr="0076572F" w:rsidRDefault="00C8490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4. Приема единицы;</w:t>
                  </w: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1EFDA2F" w14:textId="77777777" w:rsidR="00C84907" w:rsidRPr="0076572F" w:rsidRDefault="00C8490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4. </w:t>
                  </w:r>
                  <w:proofErr w:type="gramStart"/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</w:t>
                  </w:r>
                  <w:proofErr w:type="gramEnd"/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0'/0);</w:t>
                  </w:r>
                </w:p>
              </w:tc>
            </w:tr>
            <w:tr w:rsidR="00C84907" w:rsidRPr="0076572F" w14:paraId="3D20FDA3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EB7C38C" w14:textId="77777777" w:rsidR="00C84907" w:rsidRPr="0076572F" w:rsidRDefault="00C8490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5. Передачи нуля.</w:t>
                  </w: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AD58A22" w14:textId="77777777" w:rsidR="00C84907" w:rsidRPr="0076572F" w:rsidRDefault="00C8490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5. </w:t>
                  </w:r>
                  <w:proofErr w:type="gramStart"/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</w:t>
                  </w:r>
                  <w:proofErr w:type="gramEnd"/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1/1);</w:t>
                  </w:r>
                </w:p>
              </w:tc>
            </w:tr>
            <w:tr w:rsidR="00C84907" w:rsidRPr="0076572F" w14:paraId="6F419B86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35AF3467" w14:textId="77777777" w:rsidR="00C84907" w:rsidRPr="0076572F" w:rsidRDefault="00C8490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1D7A1342" w14:textId="77777777" w:rsidR="00C84907" w:rsidRPr="0076572F" w:rsidRDefault="00C8490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6. </w:t>
                  </w:r>
                  <w:proofErr w:type="gramStart"/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</w:t>
                  </w:r>
                  <w:proofErr w:type="gramEnd"/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0);</w:t>
                  </w:r>
                </w:p>
              </w:tc>
            </w:tr>
            <w:tr w:rsidR="00C84907" w:rsidRPr="0076572F" w14:paraId="568AA248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42F847A2" w14:textId="77777777" w:rsidR="00C84907" w:rsidRPr="0076572F" w:rsidRDefault="00C8490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14:paraId="49E0F7AE" w14:textId="77777777" w:rsidR="00C84907" w:rsidRPr="0076572F" w:rsidRDefault="00C8490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7. </w:t>
                  </w:r>
                  <w:proofErr w:type="gramStart"/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</w:t>
                  </w:r>
                  <w:proofErr w:type="gramEnd"/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0'/1');</w:t>
                  </w:r>
                </w:p>
              </w:tc>
            </w:tr>
            <w:tr w:rsidR="00C84907" w:rsidRPr="0076572F" w14:paraId="7AEF8C3D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F80765B" w14:textId="77777777" w:rsidR="00C84907" w:rsidRPr="0076572F" w:rsidRDefault="00C8490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1E493E81" w14:textId="77777777" w:rsidR="00C84907" w:rsidRPr="0076572F" w:rsidRDefault="00C8490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8. </w:t>
                  </w:r>
                  <w:proofErr w:type="gramStart"/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</w:t>
                  </w:r>
                  <w:proofErr w:type="gramEnd"/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1'/0).</w:t>
                  </w:r>
                </w:p>
              </w:tc>
            </w:tr>
            <w:tr w:rsidR="00C84907" w:rsidRPr="0076572F" w14:paraId="6D70F55C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52E3F4E6" w14:textId="77777777" w:rsidR="00C84907" w:rsidRPr="0076572F" w:rsidRDefault="00C8490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14:paraId="0E36F566" w14:textId="77777777" w:rsidR="00C84907" w:rsidRPr="0076572F" w:rsidRDefault="00C8490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9. </w:t>
                  </w:r>
                  <w:proofErr w:type="gramStart"/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</w:t>
                  </w:r>
                  <w:proofErr w:type="gramEnd"/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0');</w:t>
                  </w:r>
                </w:p>
              </w:tc>
            </w:tr>
            <w:tr w:rsidR="00C84907" w:rsidRPr="0076572F" w14:paraId="2F112907" w14:textId="77777777" w:rsidTr="007962F4">
              <w:trPr>
                <w:jc w:val="center"/>
              </w:trPr>
              <w:tc>
                <w:tcPr>
                  <w:tcW w:w="5556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2181CA2D" w14:textId="77777777" w:rsidR="00C84907" w:rsidRPr="0076572F" w:rsidRDefault="00C8490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51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0B35EEA7" w14:textId="77777777" w:rsidR="00C84907" w:rsidRPr="0076572F" w:rsidRDefault="00C84907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 xml:space="preserve">10. </w:t>
                  </w:r>
                  <w:proofErr w:type="gramStart"/>
                  <w:r w:rsidRPr="0076572F">
                    <w:rPr>
                      <w:rFonts w:ascii="Times New Roman" w:eastAsia="Times New Roman" w:hAnsi="Times New Roman"/>
                      <w:bCs/>
                      <w:i/>
                      <w:sz w:val="20"/>
                      <w:szCs w:val="20"/>
                    </w:rPr>
                    <w:t>Р</w:t>
                  </w:r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(</w:t>
                  </w:r>
                  <w:proofErr w:type="gramEnd"/>
                  <w:r w:rsidRPr="0076572F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1).</w:t>
                  </w:r>
                </w:p>
              </w:tc>
            </w:tr>
          </w:tbl>
          <w:p w14:paraId="405FB966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1-2. 2-8. 3-4. 4-1. 5-6</w:t>
            </w:r>
          </w:p>
          <w:p w14:paraId="33585F50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По какой формуле определяется энтропия дискретного источника сообщений?</w:t>
            </w:r>
          </w:p>
          <w:p w14:paraId="604D510F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79" w:dyaOrig="780" w14:anchorId="5F609858">
                <v:shape id="_x0000_i1034" type="#_x0000_t75" style="width:107.25pt;height:40.5pt" o:ole="">
                  <v:imagedata r:id="rId38" o:title=""/>
                </v:shape>
                <o:OLEObject Type="Embed" ProgID="Equation.DSMT4" ShapeID="_x0000_i1034" DrawAspect="Content" ObjectID="_1848727372" r:id="rId39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719" w:dyaOrig="780" w14:anchorId="17C14E8C">
                <v:shape id="_x0000_i1035" type="#_x0000_t75" style="width:82.5pt;height:37.5pt" o:ole="">
                  <v:imagedata r:id="rId40" o:title=""/>
                </v:shape>
                <o:OLEObject Type="Embed" ProgID="Equation.3" ShapeID="_x0000_i1035" DrawAspect="Content" ObjectID="_1848727373" r:id="rId41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112B93D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880" w:dyaOrig="780" w14:anchorId="6DEF1DE2">
                <v:shape id="_x0000_i1036" type="#_x0000_t75" style="width:95.25pt;height:39pt" o:ole="">
                  <v:imagedata r:id="rId42" o:title=""/>
                </v:shape>
                <o:OLEObject Type="Embed" ProgID="Equation.3" ShapeID="_x0000_i1036" DrawAspect="Content" ObjectID="_1848727374" r:id="rId43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920" w:dyaOrig="780" w14:anchorId="095A5CD1">
                <v:shape id="_x0000_i1037" type="#_x0000_t75" style="width:100.5pt;height:40.5pt" o:ole="">
                  <v:imagedata r:id="rId44" o:title=""/>
                </v:shape>
                <o:OLEObject Type="Embed" ProgID="Equation.DSMT4" ShapeID="_x0000_i1037" DrawAspect="Content" ObjectID="_1848727375" r:id="rId45"/>
              </w:objec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FD3DF25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E247D30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Длительность одного символа сообщения, передаваемого по двоичному каналу без помех, равна 1 мкс. Чему равна пропускная способность канала?</w:t>
            </w:r>
          </w:p>
          <w:p w14:paraId="28E35FBF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10 Мбит/с;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0,5 Мбит/с;</w:t>
            </w:r>
          </w:p>
          <w:p w14:paraId="35DCFCE7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2 Мбит/с;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1 Мбит/с.</w:t>
            </w:r>
          </w:p>
          <w:p w14:paraId="79DEED93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84D216D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Пропускная способность двоичного канала с помехами равна нулю, когда вероятность ошибки в канале равна…</w:t>
            </w:r>
          </w:p>
          <w:p w14:paraId="42084AB5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0,5;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в) 1;</w:t>
            </w:r>
          </w:p>
          <w:p w14:paraId="5326E230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0,25;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0.</w:t>
            </w:r>
          </w:p>
          <w:p w14:paraId="15C01C83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612959A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3" w:name="OLE_LINK1"/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 чем заключается идея корректирующего кодирования?</w:t>
            </w:r>
          </w:p>
          <w:bookmarkEnd w:id="3"/>
          <w:p w14:paraId="1201D76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введение избыточности в передаваемое сообщение путем его многократного повторения;</w:t>
            </w:r>
          </w:p>
          <w:p w14:paraId="6BB1C643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введение избыточности путем добавления в кодовые комбинации проверочных символов;</w:t>
            </w:r>
          </w:p>
          <w:p w14:paraId="1E0FE07E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кодирование более вероятных сообщений более короткими кодовыми комбинациями;</w:t>
            </w:r>
          </w:p>
          <w:p w14:paraId="622407D4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объединение кодовых комбинаций.</w:t>
            </w:r>
          </w:p>
          <w:p w14:paraId="1B4D49D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F16F101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 чем заключается идея эффективного (статистического) кодирования?</w:t>
            </w:r>
          </w:p>
          <w:p w14:paraId="2E28B823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введение избыточности в передаваемое сообщение путем его многократного повторения;</w:t>
            </w:r>
          </w:p>
          <w:p w14:paraId="6B2CEB75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введение избыточности путем добавления в кодовые комбинации проверочных символов;</w:t>
            </w:r>
          </w:p>
          <w:p w14:paraId="3551D20E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кодирование более вероятных сообщений более короткими кодовыми комбинациями;</w:t>
            </w:r>
          </w:p>
          <w:p w14:paraId="1EF421F4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объединение кодовых комбинаций.</w:t>
            </w:r>
          </w:p>
          <w:p w14:paraId="16C75054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7617350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зависит пропускная способность непрерывного канала с помехами от верхней частоты канала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отношения сигнал-помеха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?</w:t>
            </w:r>
          </w:p>
          <w:p w14:paraId="7091CB3B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растет с увеличением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снижается с увеличением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</w:p>
          <w:p w14:paraId="242E8A5A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растет с увеличением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</w:p>
          <w:p w14:paraId="287E522C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снижается с увеличением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</w:p>
          <w:p w14:paraId="112333A9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г) снижается с увеличением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f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к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растет с увеличением </w:t>
            </w:r>
            <w:r w:rsidRPr="0076572F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h</w:t>
            </w: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</w:p>
          <w:p w14:paraId="0E818D6D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B1B3676" w14:textId="77777777" w:rsidR="00C84907" w:rsidRPr="0076572F" w:rsidRDefault="00C84907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Что понимается под помехоустойчивостью?</w:t>
            </w:r>
          </w:p>
          <w:p w14:paraId="7E05189E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а) отношение средних мощностей сигнала и помехи на входе и выходе устройства;</w:t>
            </w:r>
          </w:p>
          <w:p w14:paraId="248E57BE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б) отношение средних мощностей сигнала и помехи;</w:t>
            </w:r>
          </w:p>
          <w:p w14:paraId="03C8CEB2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способность противостоять вредному действию помех;</w:t>
            </w:r>
          </w:p>
          <w:p w14:paraId="49AE3EC2" w14:textId="77777777" w:rsidR="00C84907" w:rsidRPr="0076572F" w:rsidRDefault="00C84907" w:rsidP="00C8490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572F">
              <w:rPr>
                <w:rFonts w:ascii="Times New Roman" w:eastAsia="Times New Roman" w:hAnsi="Times New Roman"/>
                <w:bCs/>
                <w:sz w:val="20"/>
                <w:szCs w:val="20"/>
              </w:rPr>
              <w:t>г) вероятность ошибки при приеме символа.</w:t>
            </w:r>
          </w:p>
          <w:p w14:paraId="0F49D753" w14:textId="5C391735" w:rsidR="0013642C" w:rsidRPr="0076572F" w:rsidRDefault="0013642C" w:rsidP="00E36B5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BF425C" w:rsidRPr="002D00DD" w14:paraId="4CE15939" w14:textId="77777777" w:rsidTr="45243300">
        <w:tc>
          <w:tcPr>
            <w:tcW w:w="3227" w:type="dxa"/>
          </w:tcPr>
          <w:p w14:paraId="1618F4A3" w14:textId="77777777" w:rsidR="00B40414" w:rsidRPr="00B40414" w:rsidRDefault="00B40414" w:rsidP="00B40414">
            <w:pPr>
              <w:jc w:val="both"/>
              <w:rPr>
                <w:sz w:val="19"/>
                <w:szCs w:val="19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ПК-1.1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  <w:p w14:paraId="08B119A7" w14:textId="039E89D9" w:rsidR="00BF425C" w:rsidRPr="002D00DD" w:rsidRDefault="00BF425C" w:rsidP="00BF425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14:paraId="0D31DC69" w14:textId="076A083E" w:rsidR="00BF425C" w:rsidRPr="002D00DD" w:rsidRDefault="00BF425C" w:rsidP="00BF42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способы повышения скорости и верности передачи информации; методы обработки сигналов в приемных устройствах </w:t>
            </w:r>
            <w:r w:rsidRPr="002D00D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каналов передачи информации</w:t>
            </w:r>
            <w:r w:rsidRPr="002D00D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</w:tr>
      <w:tr w:rsidR="00630886" w:rsidRPr="002D00DD" w14:paraId="143EAA42" w14:textId="77777777" w:rsidTr="45243300">
        <w:trPr>
          <w:trHeight w:val="742"/>
        </w:trPr>
        <w:tc>
          <w:tcPr>
            <w:tcW w:w="10598" w:type="dxa"/>
            <w:gridSpan w:val="2"/>
          </w:tcPr>
          <w:p w14:paraId="63FC54E0" w14:textId="2E66A0F7" w:rsidR="00D67974" w:rsidRPr="002D00DD" w:rsidRDefault="00D67974" w:rsidP="00D67974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2D00D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 с оценкой:</w:t>
            </w:r>
          </w:p>
          <w:p w14:paraId="0FD69817" w14:textId="5C5A113C" w:rsidR="00630886" w:rsidRPr="002D00DD" w:rsidRDefault="00630886" w:rsidP="0063088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7382E8D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элемент приемного устройства решает задачу увеличения отношения сигнал-помеха?</w:t>
            </w:r>
          </w:p>
          <w:p w14:paraId="715EC464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а) фильтр;</w:t>
            </w:r>
          </w:p>
          <w:p w14:paraId="5BA1231E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б) второе решающее устройство (декодер);</w:t>
            </w:r>
          </w:p>
          <w:p w14:paraId="4FCD1A3A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первое решающее устройство (демодулятор);</w:t>
            </w:r>
          </w:p>
          <w:p w14:paraId="0A74053B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г) усилитель.</w:t>
            </w:r>
          </w:p>
          <w:p w14:paraId="1FF959F7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BFD0EAE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элемент приемного устройства решает задачу правильного выбора символа?</w:t>
            </w:r>
          </w:p>
          <w:p w14:paraId="7628FAA8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а) фильтр;</w:t>
            </w:r>
          </w:p>
          <w:p w14:paraId="1D24E9E2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б) второе решающее устройство (декодер);</w:t>
            </w:r>
          </w:p>
          <w:p w14:paraId="2C2D377A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в) первое решающее устройство (демодулятор);</w:t>
            </w:r>
          </w:p>
          <w:p w14:paraId="5DB61BE2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г) усилитель.</w:t>
            </w:r>
          </w:p>
          <w:p w14:paraId="2E58A1C4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942AEED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Какой элемент приемника решает задачу отождествления принятой комбинации символов с передаваемым сообщением?</w:t>
            </w:r>
          </w:p>
          <w:p w14:paraId="2E3D81F5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а) фильтр;</w:t>
            </w:r>
          </w:p>
          <w:p w14:paraId="08AF4EE7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б) второе решающее устройство (декодер);</w:t>
            </w:r>
          </w:p>
          <w:p w14:paraId="48729E8D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первое решающее устройство (демодулятор);</w:t>
            </w:r>
          </w:p>
          <w:p w14:paraId="70396E9F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г) усилитель.</w:t>
            </w:r>
          </w:p>
          <w:p w14:paraId="6655BD13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24370BA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каком случае целесообразно использовать метод накопления для фильтрации сигнала?</w:t>
            </w:r>
          </w:p>
          <w:p w14:paraId="7048357B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помеха является гладкой (низкочастотный шум);</w:t>
            </w:r>
          </w:p>
          <w:p w14:paraId="1D38AC72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помеха носит импульсный характер;</w:t>
            </w:r>
          </w:p>
          <w:p w14:paraId="223C4617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в) ширина полосы частот помехи больше, чем сигнала;</w:t>
            </w:r>
          </w:p>
          <w:p w14:paraId="7D59AE6D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г) сигнал постоянен во времени или является периодическим.</w:t>
            </w:r>
          </w:p>
          <w:p w14:paraId="74859623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3DDB75F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каком случае целесообразно использовать метод частотной фильтрации сигнала?</w:t>
            </w:r>
          </w:p>
          <w:p w14:paraId="2BD09EB1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а) помеха носит импульсный характер;</w:t>
            </w:r>
          </w:p>
          <w:p w14:paraId="7D64A458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б) ширина полосы частот помехи больше, чем сигнала;</w:t>
            </w:r>
          </w:p>
          <w:p w14:paraId="1901BF14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сигнал постоянен во времени или является периодическим;</w:t>
            </w:r>
          </w:p>
          <w:p w14:paraId="730C2686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г) помеха является гладкой (низкочастотный шум).</w:t>
            </w:r>
          </w:p>
          <w:p w14:paraId="342ECEBA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2BD8CB7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каком случае целесообразно использовать схему ШОУ (широкая полоса, ограничитель, узкая полоса) для фильтрации сигнала?</w:t>
            </w:r>
          </w:p>
          <w:p w14:paraId="3CCC0579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а) помеха носит импульсный характер;</w:t>
            </w:r>
          </w:p>
          <w:p w14:paraId="79FAC740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сигнал постоянен во времени или является периодическим;</w:t>
            </w:r>
          </w:p>
          <w:p w14:paraId="24BAE05B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помеха является гладкой (низкочастотный шум);</w:t>
            </w:r>
          </w:p>
          <w:p w14:paraId="303DD183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г) ширина полосы частот помехи больше, чем сигнала.</w:t>
            </w:r>
          </w:p>
          <w:p w14:paraId="4E9B48E2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647EC14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каком случае целесообразно использовать метод корреляционной фильтрации сигнала?</w:t>
            </w:r>
          </w:p>
          <w:p w14:paraId="00389D47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а) ширина полосы частот помехи больше, чем сигнала;</w:t>
            </w:r>
          </w:p>
          <w:p w14:paraId="16F65063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помеха носит импульсный характер;</w:t>
            </w:r>
          </w:p>
          <w:p w14:paraId="0276A429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сигнал постоянен во времени или является периодическим;</w:t>
            </w:r>
          </w:p>
          <w:p w14:paraId="1C847199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г) помеха является гладкой (низкочастотный шум).</w:t>
            </w:r>
          </w:p>
          <w:p w14:paraId="2006C92B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F603752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ошибка при приеме, когда при отсутствии полезного сигнала принимается ошибочное решение о наличии сигнала? Возможно более одного правильного ответа.</w:t>
            </w:r>
          </w:p>
          <w:p w14:paraId="69372BED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а) ошибка декодирования;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г) ошибка первого рода;</w:t>
            </w:r>
          </w:p>
          <w:p w14:paraId="049D113F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б) «пропуск цели»;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д) «ложная тревога»;</w:t>
            </w:r>
          </w:p>
          <w:p w14:paraId="18AB51D1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статистическая ошибка;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е) ошибка второго рода.</w:t>
            </w:r>
          </w:p>
          <w:p w14:paraId="7F6E6DAD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A72933D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называется ошибка при приеме, когда при наличии полезного сигнала принимается ошибочное решение об его отсутствии? Возможно более одного правильного ответа.</w:t>
            </w:r>
          </w:p>
          <w:p w14:paraId="28875BB6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а) ошибка декодирования;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г) ошибка первого рода;</w:t>
            </w:r>
          </w:p>
          <w:p w14:paraId="6BD612B5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б) «пропуск цели»;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д) «ложная тревога»;</w:t>
            </w:r>
          </w:p>
          <w:p w14:paraId="0E988F6F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в) статистическая ошибка;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е) ошибка второго рода.</w:t>
            </w:r>
          </w:p>
          <w:p w14:paraId="0DC35B89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A9B51D1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Пусть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α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β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условные вероятности ошибок вида «ложная тревога» и «пропуск цели»,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q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априорные вероятности отсутствия и присутствия полезного сигнала. Каким выражением определяется полная вероятность ошибочного решения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о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?</w:t>
            </w:r>
          </w:p>
          <w:p w14:paraId="539E777F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о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q</w:t>
            </w:r>
            <w:r w:rsidRPr="00EB096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α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EB096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β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в)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о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EB096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α 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–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q</w:t>
            </w:r>
            <w:r w:rsidRPr="00EB096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β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015B224D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б) </w:t>
            </w:r>
            <w:r w:rsidRPr="00EB0961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Р</w:t>
            </w: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  <w:vertAlign w:val="subscript"/>
              </w:rPr>
              <w:t>о</w:t>
            </w: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= </w:t>
            </w:r>
            <w:r w:rsidRPr="00EB0961">
              <w:rPr>
                <w:rFonts w:ascii="Times New Roman" w:eastAsia="Times New Roman" w:hAnsi="Times New Roman"/>
                <w:b/>
                <w:i/>
                <w:sz w:val="20"/>
                <w:szCs w:val="20"/>
                <w:lang w:val="en-US"/>
              </w:rPr>
              <w:t>q</w:t>
            </w:r>
            <w:r w:rsidRPr="00EB0961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α</w:t>
            </w: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+ </w:t>
            </w:r>
            <w:r w:rsidRPr="00EB0961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р</w:t>
            </w:r>
            <w:r w:rsidRPr="00EB0961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β</w:t>
            </w: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;</w:t>
            </w: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г)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о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р</w:t>
            </w:r>
            <w:r w:rsidRPr="00EB096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α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+ </w:t>
            </w:r>
            <w:r w:rsidRPr="00EB0961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/>
              </w:rPr>
              <w:t>q</w:t>
            </w:r>
            <w:r w:rsidRPr="00EB096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β</w:t>
            </w: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203F8B50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0D03D67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критерий обнаружения/распознавания целесообразно применять, если неизвестны априорные вероятности передаваемых сигналов?</w:t>
            </w:r>
          </w:p>
          <w:p w14:paraId="0FD06662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Неймана-Пирсона;</w:t>
            </w:r>
          </w:p>
          <w:p w14:paraId="48F4842F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б) минимального риска;</w:t>
            </w:r>
          </w:p>
          <w:p w14:paraId="677FDCF5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в) минимума средней ошибки;</w:t>
            </w:r>
          </w:p>
          <w:p w14:paraId="2F4C93B3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г) максимального правдоподобия.</w:t>
            </w:r>
          </w:p>
          <w:p w14:paraId="27CAF4B3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01A331F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критерий обнаружения/распознавания целесообразно применять, если заранее известны априорные вероятности передаваемых сигналов?</w:t>
            </w:r>
          </w:p>
          <w:p w14:paraId="7827F9A9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а) минимума средней ошибки;</w:t>
            </w:r>
          </w:p>
          <w:p w14:paraId="30A1BA96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Неймана-Пирсона;</w:t>
            </w:r>
          </w:p>
          <w:p w14:paraId="477FDF70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в) минимального риска;</w:t>
            </w:r>
          </w:p>
          <w:p w14:paraId="0FABA874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г) максимального правдоподобия.</w:t>
            </w:r>
          </w:p>
          <w:p w14:paraId="476A18AC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C41509B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критерий обнаружения/распознавания целесообразно применять, если кроме известных заранее априорных вероятностей передаваемых сигналов известны и потери, которые несет потребитель от ошибочных решений?</w:t>
            </w:r>
          </w:p>
          <w:p w14:paraId="00BE2726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Неймана-Пирсона;</w:t>
            </w:r>
          </w:p>
          <w:p w14:paraId="19F0924E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б) максимального правдоподобия;</w:t>
            </w:r>
          </w:p>
          <w:p w14:paraId="3D298857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в) минимального риска;</w:t>
            </w:r>
          </w:p>
          <w:p w14:paraId="7D6033F3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г) минимума средней ошибки.</w:t>
            </w:r>
          </w:p>
          <w:p w14:paraId="6EB5FE97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6F4D6DF" w14:textId="77777777" w:rsidR="00EB0961" w:rsidRPr="00EB0961" w:rsidRDefault="00EB0961" w:rsidP="00D91DF6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Какой критерий обнаружения/распознавания целесообразно применять, когда последствия ошибок несоизмеримы?</w:t>
            </w:r>
          </w:p>
          <w:p w14:paraId="09E41822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а) минимального риска;</w:t>
            </w:r>
          </w:p>
          <w:p w14:paraId="0E7E9224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б) минимума средней ошибки;</w:t>
            </w:r>
          </w:p>
          <w:p w14:paraId="28B934FD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Cs/>
                <w:sz w:val="20"/>
                <w:szCs w:val="20"/>
              </w:rPr>
              <w:t>в) максимального правдоподобия;</w:t>
            </w:r>
          </w:p>
          <w:p w14:paraId="64329371" w14:textId="77777777" w:rsidR="00EB0961" w:rsidRPr="00EB0961" w:rsidRDefault="00EB0961" w:rsidP="00EB096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B0961">
              <w:rPr>
                <w:rFonts w:ascii="Times New Roman" w:eastAsia="Times New Roman" w:hAnsi="Times New Roman"/>
                <w:b/>
                <w:sz w:val="20"/>
                <w:szCs w:val="20"/>
              </w:rPr>
              <w:t>г) Неймана-Пирсона.</w:t>
            </w:r>
          </w:p>
          <w:p w14:paraId="452414CC" w14:textId="3F4A04DC" w:rsidR="00630886" w:rsidRPr="002D00DD" w:rsidRDefault="00630886" w:rsidP="00E36B50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14:paraId="71AF9BB0" w14:textId="77777777" w:rsidR="00FB6084" w:rsidRPr="002D00DD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1734429C" w14:textId="77777777" w:rsidR="00995B55" w:rsidRPr="002D00DD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00DD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4AEC0D66" w14:textId="77777777" w:rsidR="00995B55" w:rsidRPr="002D00DD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16"/>
          <w:szCs w:val="16"/>
        </w:rPr>
      </w:pPr>
    </w:p>
    <w:tbl>
      <w:tblPr>
        <w:tblStyle w:val="aa"/>
        <w:tblpPr w:leftFromText="180" w:rightFromText="180" w:vertAnchor="text" w:horzAnchor="margin" w:tblpXSpec="center" w:tblpY="161"/>
        <w:tblW w:w="0" w:type="auto"/>
        <w:tblLook w:val="04A0" w:firstRow="1" w:lastRow="0" w:firstColumn="1" w:lastColumn="0" w:noHBand="0" w:noVBand="1"/>
      </w:tblPr>
      <w:tblGrid>
        <w:gridCol w:w="3227"/>
        <w:gridCol w:w="7371"/>
      </w:tblGrid>
      <w:tr w:rsidR="00BF425C" w:rsidRPr="002D00DD" w14:paraId="693DD532" w14:textId="77777777" w:rsidTr="45243300">
        <w:tc>
          <w:tcPr>
            <w:tcW w:w="3227" w:type="dxa"/>
          </w:tcPr>
          <w:p w14:paraId="56C8D688" w14:textId="77777777" w:rsidR="00B40414" w:rsidRPr="00B40414" w:rsidRDefault="00B40414" w:rsidP="00B40414">
            <w:pPr>
              <w:rPr>
                <w:sz w:val="19"/>
                <w:szCs w:val="19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  <w:p w14:paraId="7D1814E5" w14:textId="21925A04" w:rsidR="00BF425C" w:rsidRPr="002D00DD" w:rsidRDefault="00BF425C" w:rsidP="00BF425C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371" w:type="dxa"/>
          </w:tcPr>
          <w:p w14:paraId="1FE6830A" w14:textId="4A7CE1E3" w:rsidR="00BF425C" w:rsidRPr="002D00DD" w:rsidRDefault="00BF425C" w:rsidP="00BF425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определять и анализировать параметры и характеристики сигналов.</w:t>
            </w:r>
          </w:p>
        </w:tc>
      </w:tr>
      <w:tr w:rsidR="00872C5A" w:rsidRPr="002D00DD" w14:paraId="2E94162C" w14:textId="77777777" w:rsidTr="45243300">
        <w:trPr>
          <w:trHeight w:val="743"/>
        </w:trPr>
        <w:tc>
          <w:tcPr>
            <w:tcW w:w="10598" w:type="dxa"/>
            <w:gridSpan w:val="2"/>
          </w:tcPr>
          <w:p w14:paraId="2736AA59" w14:textId="77777777" w:rsidR="009C4E1F" w:rsidRPr="002D00DD" w:rsidRDefault="009C4E1F" w:rsidP="009C4E1F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2D00D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зачету:</w:t>
            </w:r>
          </w:p>
          <w:p w14:paraId="2BBA8E21" w14:textId="079C69D0" w:rsidR="009C4E1F" w:rsidRPr="002D00DD" w:rsidRDefault="009C4E1F" w:rsidP="009C4E1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4224112" w14:textId="77777777" w:rsidR="001F43FE" w:rsidRPr="002D00DD" w:rsidRDefault="001F43FE" w:rsidP="00D91DF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Задайте аналитически синусоидальную функцию с параметрами: амплитуда 2 В, частота колебаний 5 Гц, начальная фаза колебаний 90 градусов.</w:t>
            </w:r>
          </w:p>
          <w:p w14:paraId="6127433A" w14:textId="77777777" w:rsidR="001F43FE" w:rsidRPr="002D00DD" w:rsidRDefault="001F43FE" w:rsidP="00D91DF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Задайте аналитически функцию, описывающую полигармонический сигнал.</w:t>
            </w:r>
          </w:p>
          <w:p w14:paraId="3A4AF34B" w14:textId="77777777" w:rsidR="001F43FE" w:rsidRPr="002D00DD" w:rsidRDefault="001F43FE" w:rsidP="00D91DF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Постройте график спектра АМ-сигнала – последовательности прямоугольных импульсов амплитудой 5 В, длительностью импульсов 10 мс и скважностью 5.</w:t>
            </w:r>
          </w:p>
          <w:p w14:paraId="68645B50" w14:textId="77777777" w:rsidR="001F43FE" w:rsidRPr="002D00DD" w:rsidRDefault="001F43FE" w:rsidP="00D91DF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Постройте график спектра АМ-сигнала – последовательности импульсов переменного напряжения амплитудой 2 В, частотой 10 Гц, длительностью импульсов 2 мс и скважностью 2,5.</w:t>
            </w:r>
          </w:p>
          <w:p w14:paraId="6D0FE872" w14:textId="77777777" w:rsidR="001F43FE" w:rsidRPr="002D00DD" w:rsidRDefault="001F43FE" w:rsidP="00D91DF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Найдите аналитическое выражение сигнала, амплитудный спектр которого представлен на рисунке.</w:t>
            </w:r>
          </w:p>
          <w:p w14:paraId="16555C32" w14:textId="565C7D0D" w:rsidR="001F43FE" w:rsidRPr="002D00DD" w:rsidRDefault="002504D9" w:rsidP="001F43FE">
            <w:pPr>
              <w:pStyle w:val="a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object w:dxaOrig="2850" w:dyaOrig="2955" w14:anchorId="336F96FE">
                <v:shape id="_x0000_i1038" type="#_x0000_t75" style="width:111pt;height:115.5pt" o:ole="">
                  <v:imagedata r:id="rId46" o:title=""/>
                </v:shape>
                <o:OLEObject Type="Embed" ProgID="Paint.Picture" ShapeID="_x0000_i1038" DrawAspect="Content" ObjectID="_1848727376" r:id="rId47"/>
              </w:object>
            </w:r>
          </w:p>
          <w:p w14:paraId="63BEAA87" w14:textId="77777777" w:rsidR="001F43FE" w:rsidRPr="002D00DD" w:rsidRDefault="001F43FE" w:rsidP="00D91DF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Проанализируйте график вероятностной характеристики - функции плотности распределения вероятностей мгновенных значений флуктуационной помехи в канале передачи информации и определите значения параметров распределения помехи.</w:t>
            </w:r>
          </w:p>
          <w:p w14:paraId="24A0D802" w14:textId="77777777" w:rsidR="001F43FE" w:rsidRPr="002D00DD" w:rsidRDefault="001F43FE" w:rsidP="001F43F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AF0B10F" wp14:editId="4FC9AB48">
                  <wp:extent cx="2486025" cy="1181763"/>
                  <wp:effectExtent l="0" t="0" r="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/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6025" cy="1181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5D71FE" w14:textId="77777777" w:rsidR="001F43FE" w:rsidRPr="002D00DD" w:rsidRDefault="001F43FE" w:rsidP="009C4E1F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B15AF14" w14:textId="77777777" w:rsidR="001371E4" w:rsidRPr="002D00DD" w:rsidRDefault="001371E4" w:rsidP="00F0016F">
            <w:pPr>
              <w:ind w:left="993" w:hanging="426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91C86C8" w14:textId="7BD17543" w:rsidR="00800326" w:rsidRPr="002D00DD" w:rsidRDefault="00800326" w:rsidP="00800326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Задания к курсовой работ</w:t>
            </w:r>
            <w:r w:rsidR="00F24CF9"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е</w:t>
            </w: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6347CF1D" w14:textId="77777777" w:rsidR="00FA42AA" w:rsidRPr="00FA42AA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Спектры сигналов в линии связи</w:t>
            </w:r>
          </w:p>
          <w:p w14:paraId="46C40970" w14:textId="3605D3E1" w:rsidR="007962F4" w:rsidRPr="007962F4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Рассчитать неизвестные временны́е и частотные параметры сигналов (последовательностей видеоимпульсов и радиоимпульсов), если известны </w:t>
            </w:r>
            <w:proofErr w:type="gramStart"/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параметры</w:t>
            </w:r>
            <w:r w:rsidR="007962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62F4" w:rsidRPr="007962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962F4" w:rsidRPr="007962F4">
              <w:rPr>
                <w:rFonts w:ascii="Times New Roman" w:hAnsi="Times New Roman" w:cs="Times New Roman"/>
                <w:sz w:val="20"/>
                <w:szCs w:val="20"/>
              </w:rPr>
              <w:t>τ</w:t>
            </w:r>
            <w:proofErr w:type="gramEnd"/>
            <w:r w:rsidR="007962F4">
              <w:rPr>
                <w:rFonts w:ascii="Times New Roman" w:hAnsi="Times New Roman" w:cs="Times New Roman"/>
                <w:sz w:val="20"/>
                <w:szCs w:val="20"/>
              </w:rPr>
              <w:t xml:space="preserve"> = 0,25</w:t>
            </w:r>
            <w:r w:rsidR="007962F4" w:rsidRPr="007962F4">
              <w:rPr>
                <w:rFonts w:ascii="Times New Roman" w:hAnsi="Times New Roman" w:cs="Times New Roman"/>
                <w:sz w:val="20"/>
                <w:szCs w:val="20"/>
              </w:rPr>
              <w:t xml:space="preserve"> мс</w:t>
            </w:r>
            <w:r w:rsidR="007962F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962F4" w:rsidRPr="007962F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962F4" w:rsidRPr="007962F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Q</w:t>
            </w:r>
            <w:r w:rsidR="007962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= 4, </w:t>
            </w:r>
            <w:r w:rsidR="007962F4" w:rsidRPr="007962F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962F4" w:rsidRPr="007962F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</w:t>
            </w:r>
            <w:r w:rsidR="007962F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= 5.</w:t>
            </w:r>
          </w:p>
          <w:p w14:paraId="54E18764" w14:textId="784E6AEA" w:rsidR="00FA42AA" w:rsidRPr="00FA42AA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Изобразить временны́е и частотные диаграммы последовательностей видеоимпульсов и радиоимпульсов. Указать, чем различаются спектры видео- и радиоимпульсов и в чем их сходство.</w:t>
            </w:r>
          </w:p>
          <w:p w14:paraId="3962838B" w14:textId="77777777" w:rsidR="00FA42AA" w:rsidRPr="00FA42AA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τ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ab/>
              <w:t>–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ab/>
              <w:t>длительность видео- или радиоимпульса, мс;</w:t>
            </w:r>
          </w:p>
          <w:p w14:paraId="135D403E" w14:textId="77777777" w:rsidR="00FA42AA" w:rsidRPr="00FA42AA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Q</w:t>
            </w:r>
            <w:r w:rsidRPr="00FA42AA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–</w:t>
            </w:r>
            <w:r w:rsidRPr="00FA42AA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 xml:space="preserve">скважность последовательности 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видео- или радиоимпульсов;</w:t>
            </w:r>
          </w:p>
          <w:p w14:paraId="7B764EB4" w14:textId="77777777" w:rsidR="00FA42AA" w:rsidRPr="00FA42AA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</w:t>
            </w:r>
            <w:r w:rsidRPr="00FA42AA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>–</w:t>
            </w:r>
            <w:r w:rsidRPr="00FA42AA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  <w:t xml:space="preserve">количество полных периодов колебания несущей частоты в одном 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радиоимпульсе;</w:t>
            </w:r>
          </w:p>
          <w:p w14:paraId="681661BA" w14:textId="77777777" w:rsidR="007962F4" w:rsidRDefault="007962F4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7BBF358" w14:textId="5CA95B09" w:rsidR="00FA42AA" w:rsidRPr="00FA42AA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b/>
                <w:sz w:val="20"/>
                <w:szCs w:val="20"/>
              </w:rPr>
              <w:t>2. Статистические характеристики случайного процесса</w:t>
            </w:r>
          </w:p>
          <w:p w14:paraId="40735035" w14:textId="77777777" w:rsidR="00FA42AA" w:rsidRPr="00FA42AA" w:rsidRDefault="00FA42AA" w:rsidP="00FA42AA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Необходимо:</w:t>
            </w:r>
          </w:p>
          <w:p w14:paraId="22D8E7E8" w14:textId="189E1D4E" w:rsidR="00FA42AA" w:rsidRPr="00FA42AA" w:rsidRDefault="00FA42AA" w:rsidP="00D91DF6">
            <w:pPr>
              <w:numPr>
                <w:ilvl w:val="0"/>
                <w:numId w:val="9"/>
              </w:numPr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изобразить отрезок реализации случайного процесса (СП) длительностью 20 мс;</w:t>
            </w:r>
          </w:p>
          <w:p w14:paraId="76458346" w14:textId="77777777" w:rsidR="00FA42AA" w:rsidRPr="00FA42AA" w:rsidRDefault="00FA42AA" w:rsidP="00D91DF6">
            <w:pPr>
              <w:numPr>
                <w:ilvl w:val="0"/>
                <w:numId w:val="9"/>
              </w:numPr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построить график функции распределения СП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x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) и гистограмму плотности распределения вероятности СП 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x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); по гистограмме 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x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) дать заключение о законе распределения СП (близкий к равномерному, нормальному, треугольному).</w:t>
            </w:r>
          </w:p>
          <w:p w14:paraId="63CA0605" w14:textId="76169D9C" w:rsidR="00FA42AA" w:rsidRPr="00FA42AA" w:rsidRDefault="00FA42AA" w:rsidP="00D91DF6">
            <w:pPr>
              <w:numPr>
                <w:ilvl w:val="0"/>
                <w:numId w:val="9"/>
              </w:numPr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рассчитать среднее значение </w:t>
            </w:r>
            <w:r w:rsidR="007962F4" w:rsidRPr="007962F4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220" w:dyaOrig="260" w14:anchorId="1FED078F">
                <v:shape id="_x0000_i1039" type="#_x0000_t75" style="width:10.5pt;height:12pt" o:ole="">
                  <v:imagedata r:id="rId49" o:title=""/>
                </v:shape>
                <o:OLEObject Type="Embed" ProgID="Equation.DSMT4" ShapeID="_x0000_i1039" DrawAspect="Content" ObjectID="_1848727377" r:id="rId50"/>
              </w:objec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 (и показать его на графике СП), дисперсию 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D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 и среднее квадратическое отклонение </w:t>
            </w:r>
            <w:r w:rsidRPr="00FA42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σ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 случайного процесса;</w:t>
            </w:r>
          </w:p>
          <w:p w14:paraId="5855D5BE" w14:textId="77777777" w:rsidR="00FA42AA" w:rsidRPr="00FA42AA" w:rsidRDefault="00FA42AA" w:rsidP="00D91DF6">
            <w:pPr>
              <w:numPr>
                <w:ilvl w:val="0"/>
                <w:numId w:val="9"/>
              </w:numPr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рассчитать значения автокорреляционной функции СП 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42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τ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6FF5B163" w14:textId="77777777" w:rsidR="00FA42AA" w:rsidRPr="00FA42AA" w:rsidRDefault="00FA42AA" w:rsidP="00D91DF6">
            <w:pPr>
              <w:numPr>
                <w:ilvl w:val="0"/>
                <w:numId w:val="9"/>
              </w:numPr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рассчитать и построить на графике нормированную автокорреляционную функцию СП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R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42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τ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 xml:space="preserve">); проанализировав график </w:t>
            </w:r>
            <w:r w:rsidRPr="00FA42A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R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A42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τ</w:t>
            </w:r>
            <w:r w:rsidRPr="00FA42AA">
              <w:rPr>
                <w:rFonts w:ascii="Times New Roman" w:hAnsi="Times New Roman" w:cs="Times New Roman"/>
                <w:sz w:val="20"/>
                <w:szCs w:val="20"/>
              </w:rPr>
              <w:t>), дать заключение о наличии или отсутствии периодической составляющей в СП.</w:t>
            </w:r>
          </w:p>
          <w:p w14:paraId="777A6C27" w14:textId="0D2785AD" w:rsidR="00F24CF9" w:rsidRPr="002D00DD" w:rsidRDefault="00F24CF9" w:rsidP="00F24CF9">
            <w:pPr>
              <w:suppressAutoHyphens/>
              <w:autoSpaceDN w:val="0"/>
              <w:ind w:left="993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1553" w:rsidRPr="002D00DD" w14:paraId="6AB6C836" w14:textId="77777777" w:rsidTr="45243300">
        <w:trPr>
          <w:trHeight w:val="478"/>
        </w:trPr>
        <w:tc>
          <w:tcPr>
            <w:tcW w:w="3227" w:type="dxa"/>
          </w:tcPr>
          <w:p w14:paraId="02234F29" w14:textId="77777777" w:rsidR="00861553" w:rsidRPr="002D00DD" w:rsidRDefault="00861553" w:rsidP="0086155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D00DD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ПК-3.1. Получает и анализирует технические данные, показатели и результаты работы каналов передачи информации в системах ЖАТ и сетях телекоммуникаций</w:t>
            </w:r>
          </w:p>
        </w:tc>
        <w:tc>
          <w:tcPr>
            <w:tcW w:w="7371" w:type="dxa"/>
          </w:tcPr>
          <w:p w14:paraId="1FA07BB6" w14:textId="6C4FEC06" w:rsidR="00861553" w:rsidRPr="002D00DD" w:rsidRDefault="00861553" w:rsidP="0086155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D00D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навыками расчета и анализа показателей работы каналов передачи информации.</w:t>
            </w:r>
          </w:p>
        </w:tc>
      </w:tr>
      <w:tr w:rsidR="00872C5A" w:rsidRPr="002D00DD" w14:paraId="06C8FA1C" w14:textId="77777777" w:rsidTr="45243300">
        <w:trPr>
          <w:trHeight w:val="743"/>
        </w:trPr>
        <w:tc>
          <w:tcPr>
            <w:tcW w:w="10598" w:type="dxa"/>
            <w:gridSpan w:val="2"/>
          </w:tcPr>
          <w:p w14:paraId="5C317FF4" w14:textId="77777777" w:rsidR="003A4E8C" w:rsidRPr="002D00DD" w:rsidRDefault="003A4E8C" w:rsidP="003A4E8C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2D00D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 с оценкой:</w:t>
            </w:r>
          </w:p>
          <w:p w14:paraId="06A42A61" w14:textId="750B8F85" w:rsidR="00872C5A" w:rsidRPr="002D00DD" w:rsidRDefault="00872C5A" w:rsidP="000D3E5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569833A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Рассчитайте пропускную способность двоичного канала с помехами при отношении сигнал-помеха равном 7 и ширине полосы пропускания канала 100 кГц.</w:t>
            </w:r>
          </w:p>
          <w:p w14:paraId="6BDC4041" w14:textId="77777777" w:rsidR="00167CF6" w:rsidRPr="002D00DD" w:rsidRDefault="00167CF6" w:rsidP="00167CF6">
            <w:pPr>
              <w:pStyle w:val="a6"/>
              <w:ind w:left="167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7B99E4F0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Рассчитайте среднюю вероятность ошибки в двоичном канале при известных </w:t>
            </w:r>
            <w:proofErr w:type="gramStart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вероятностях </w:t>
            </w:r>
            <w:r w:rsidRPr="002D00DD">
              <w:rPr>
                <w:rFonts w:ascii="Times New Roman" w:eastAsia="Segoe UI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Pr="002D00D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P</w:t>
            </w:r>
            <w:proofErr w:type="gramEnd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(0)=0,25; </w:t>
            </w:r>
            <w:r w:rsidRPr="002D00DD">
              <w:rPr>
                <w:rFonts w:ascii="Times New Roman" w:eastAsia="Segoe UI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Pr="002D00D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P</w:t>
            </w: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(0</w:t>
            </w:r>
            <w:r w:rsidRPr="002D00DD">
              <w:rPr>
                <w:rFonts w:ascii="Symbol" w:eastAsia="Symbol" w:hAnsi="Symbol" w:cs="Symbol"/>
                <w:bCs/>
                <w:iCs/>
                <w:sz w:val="20"/>
                <w:szCs w:val="20"/>
              </w:rPr>
              <w:t></w:t>
            </w: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/0)=0,98; </w:t>
            </w:r>
            <w:r w:rsidRPr="002D00DD">
              <w:rPr>
                <w:rFonts w:ascii="Times New Roman" w:eastAsia="Segoe UI" w:hAnsi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Pr="002D00DD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US"/>
              </w:rPr>
              <w:t>P</w:t>
            </w: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(1</w:t>
            </w:r>
            <w:r w:rsidRPr="002D00DD">
              <w:rPr>
                <w:rFonts w:ascii="Symbol" w:eastAsia="Symbol" w:hAnsi="Symbol" w:cs="Symbol"/>
                <w:bCs/>
                <w:iCs/>
                <w:sz w:val="20"/>
                <w:szCs w:val="20"/>
              </w:rPr>
              <w:t></w:t>
            </w: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/0)=0,03.</w:t>
            </w:r>
          </w:p>
          <w:p w14:paraId="59F0B79C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02C0AF39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Рассчитайте вероятность двукратных ошибок в кодовой комбинации из 8 символов в двоичном канале со средней вероятностью ошибки 0,05.</w:t>
            </w:r>
          </w:p>
          <w:p w14:paraId="350EBF20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11C708EB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Рассчитайте пропуксную способность двоичного канала при передаче по нему символов длительностью 2 мкс.</w:t>
            </w:r>
          </w:p>
          <w:p w14:paraId="1BADE522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793C00F2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Определите минимальную разрядность двоичного равномерного кода для кодирования 760 уровней сигнала.</w:t>
            </w:r>
          </w:p>
          <w:p w14:paraId="0DFD3B94" w14:textId="77777777" w:rsidR="00167CF6" w:rsidRPr="002D00DD" w:rsidRDefault="00167CF6" w:rsidP="00167CF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6E35363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Определите количество уровней квантования сигнала при кодировании его значений 12-разрядным равномерным двоичным кодом.</w:t>
            </w:r>
          </w:p>
          <w:p w14:paraId="1A02E6C4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C5BB2F5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Определите отношение сигнал-помеха в канале, если амплитуда гармонического сигнала равна 0,5 В, а среднеквадратическое отклонение нормальной флуктуационной помехи – 0,08 В.</w:t>
            </w:r>
          </w:p>
          <w:p w14:paraId="64ED6553" w14:textId="77777777" w:rsidR="00167CF6" w:rsidRPr="002D00DD" w:rsidRDefault="00167CF6" w:rsidP="00167CF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25518F7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Определите частоту среза фильтра низких частот, если через него нужно пропустить один лепесток спектра последовательности видеоимпульсов длительностью 10 мкс.</w:t>
            </w:r>
          </w:p>
          <w:p w14:paraId="15AB8038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6F629892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Какова пропускная способность канала без помех при передаче по нему символов сообщения длительностью 0,5 мкс?</w:t>
            </w:r>
          </w:p>
          <w:p w14:paraId="3483FAAC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6346609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Блочный корректирующий код содержит 4 информационных разряда. Из скольких разрядов он состоит, если способен исправлять однократные ошибки?</w:t>
            </w:r>
          </w:p>
          <w:p w14:paraId="633B4108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33AC0F8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По результатам наблюдений вероятность ошибки в двоичном канале с помехами равна 0,5. Определите пропускную способность канала.</w:t>
            </w:r>
          </w:p>
          <w:p w14:paraId="3009EDF8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7FB10F3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Энтропия некодированного двоичного источника равна 1 бит. Согласован ли он с каналом?</w:t>
            </w:r>
          </w:p>
          <w:p w14:paraId="45C5E330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3A98905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По результатам измерений, длительность одного символа сообщения, передаваемого по двоичному каналу без помех, равна 1 мкс. Чему равна пропускная способность канала?</w:t>
            </w:r>
          </w:p>
          <w:p w14:paraId="29FA63D4" w14:textId="77777777" w:rsidR="00167CF6" w:rsidRPr="002D00DD" w:rsidRDefault="00167CF6" w:rsidP="00167CF6">
            <w:pPr>
              <w:pStyle w:val="a6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5D47BC9" w14:textId="77777777" w:rsidR="00167CF6" w:rsidRPr="002D00DD" w:rsidRDefault="00167CF6" w:rsidP="00D91DF6">
            <w:pPr>
              <w:pStyle w:val="a6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sz w:val="20"/>
                <w:szCs w:val="20"/>
              </w:rPr>
              <w:t>После реконструкции линии связи верхняя частота канала передачи информации составила 2 МГц. Определите пропускную способность канала без помех.</w:t>
            </w:r>
          </w:p>
          <w:p w14:paraId="0C215293" w14:textId="77777777" w:rsidR="00167CF6" w:rsidRPr="002D00DD" w:rsidRDefault="00167CF6" w:rsidP="000D3E5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E1F42A9" w14:textId="00272B4F" w:rsidR="00800326" w:rsidRPr="002D00DD" w:rsidRDefault="00800326" w:rsidP="00800326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</w:t>
            </w:r>
            <w:r w:rsidR="00094F2C"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е</w:t>
            </w: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 xml:space="preserve"> к курсовой работ</w:t>
            </w:r>
            <w:r w:rsidR="00F24CF9"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е</w:t>
            </w: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5D257DE2" w14:textId="77777777" w:rsidR="00872C5A" w:rsidRPr="002D00DD" w:rsidRDefault="00872C5A" w:rsidP="00F24CF9">
            <w:pPr>
              <w:suppressAutoHyphens/>
              <w:autoSpaceDN w:val="0"/>
              <w:ind w:left="993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A9E8459" w14:textId="77777777" w:rsidR="00094F2C" w:rsidRPr="00094F2C" w:rsidRDefault="00094F2C" w:rsidP="00094F2C">
            <w:pPr>
              <w:suppressAutoHyphens/>
              <w:autoSpaceDN w:val="0"/>
              <w:ind w:left="993"/>
              <w:textAlignment w:val="baseline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3. Двоичный канал</w:t>
            </w:r>
          </w:p>
          <w:p w14:paraId="0E4839FB" w14:textId="2117E029" w:rsidR="00094F2C" w:rsidRPr="00094F2C" w:rsidRDefault="00094F2C" w:rsidP="00094F2C">
            <w:pPr>
              <w:suppressAutoHyphens/>
              <w:autoSpaceDN w:val="0"/>
              <w:ind w:left="993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Задан двоичный канал без стирания: априорные вероятности передачи символов </w:t>
            </w:r>
            <w:proofErr w:type="gramStart"/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</w:t>
            </w:r>
            <w:proofErr w:type="gramEnd"/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1) </w:t>
            </w:r>
            <w:r w:rsidR="007962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 0,85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вероятности переходов </w:t>
            </w:r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(1'/1)</w:t>
            </w:r>
            <w:r w:rsidR="007962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0,93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(1'/0)</w:t>
            </w:r>
            <w:r w:rsidR="007962F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0,06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752735C9" w14:textId="77777777" w:rsidR="00094F2C" w:rsidRPr="00094F2C" w:rsidRDefault="00094F2C" w:rsidP="00D91DF6">
            <w:pPr>
              <w:numPr>
                <w:ilvl w:val="0"/>
                <w:numId w:val="10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 все вероятности переходов в двоичном канале, а также вероятности приема двоичных символов</w:t>
            </w:r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</w:t>
            </w:r>
            <w:proofErr w:type="gramEnd"/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0'), </w:t>
            </w:r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(1'); изобразить граф переходов двоичного канала, показав на нем все вероятности;</w:t>
            </w:r>
          </w:p>
          <w:p w14:paraId="7C474612" w14:textId="77777777" w:rsidR="00094F2C" w:rsidRPr="00094F2C" w:rsidRDefault="00094F2C" w:rsidP="00D91DF6">
            <w:pPr>
              <w:numPr>
                <w:ilvl w:val="0"/>
                <w:numId w:val="10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дать краткую характеристику канала (симметричный, несимметричный) с физическим обоснованием;</w:t>
            </w:r>
          </w:p>
          <w:p w14:paraId="555809AA" w14:textId="77777777" w:rsidR="00094F2C" w:rsidRPr="00094F2C" w:rsidRDefault="00094F2C" w:rsidP="00D91DF6">
            <w:pPr>
              <w:numPr>
                <w:ilvl w:val="0"/>
                <w:numId w:val="10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рассчитать среднюю вероятность ошибки в канале </w:t>
            </w:r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ош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77929B" w14:textId="77777777" w:rsidR="00094F2C" w:rsidRPr="00094F2C" w:rsidRDefault="00094F2C" w:rsidP="00D91DF6">
            <w:pPr>
              <w:numPr>
                <w:ilvl w:val="0"/>
                <w:numId w:val="10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считая, что принимается менее вероятный символ (символ с меньшей вероятностью приема), рассчитать вероятность гипотез появления этого символа на выходе канала, дать заключение о качестве работы канала;</w:t>
            </w:r>
          </w:p>
          <w:p w14:paraId="5F400199" w14:textId="77777777" w:rsidR="00094F2C" w:rsidRPr="00094F2C" w:rsidRDefault="00094F2C" w:rsidP="00D91DF6">
            <w:pPr>
              <w:numPr>
                <w:ilvl w:val="0"/>
                <w:numId w:val="10"/>
              </w:num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характер зависимости вероятности ошибки в двоичном канале от ее кратности; для этого:</w:t>
            </w:r>
          </w:p>
          <w:p w14:paraId="358A3AC0" w14:textId="1F111CE7" w:rsidR="00094F2C" w:rsidRPr="00094F2C" w:rsidRDefault="00094F2C" w:rsidP="00094F2C">
            <w:pPr>
              <w:suppressAutoHyphens/>
              <w:autoSpaceDN w:val="0"/>
              <w:ind w:left="993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 xml:space="preserve">рассчитать вероятности ошибок в канале для одно-, двух- и трехкратных ошибок, считая, что ошибки возникают в кодовой комбинации длиной </w:t>
            </w:r>
            <w:r w:rsidRPr="00094F2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n</w:t>
            </w:r>
            <w:r w:rsidR="00020B1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= 5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12FCAE5F" w14:textId="77777777" w:rsidR="00094F2C" w:rsidRPr="00094F2C" w:rsidRDefault="00094F2C" w:rsidP="00094F2C">
            <w:pPr>
              <w:suppressAutoHyphens/>
              <w:autoSpaceDN w:val="0"/>
              <w:ind w:left="993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Pr="00094F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построить график зависимости вероятности ошибки в кодовой комбинации от ее кратности и сделать вывод о том, какие ошибки будут наиболее вероятны в канале.</w:t>
            </w:r>
          </w:p>
          <w:p w14:paraId="48C348B4" w14:textId="6A4B1304" w:rsidR="00094F2C" w:rsidRPr="002D00DD" w:rsidRDefault="00094F2C" w:rsidP="00F24CF9">
            <w:pPr>
              <w:suppressAutoHyphens/>
              <w:autoSpaceDN w:val="0"/>
              <w:ind w:left="993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2103AC" w:rsidRPr="002D00DD" w14:paraId="6A34BC2E" w14:textId="77777777" w:rsidTr="45243300">
        <w:tc>
          <w:tcPr>
            <w:tcW w:w="3227" w:type="dxa"/>
          </w:tcPr>
          <w:p w14:paraId="6D3793CD" w14:textId="77777777" w:rsidR="002103AC" w:rsidRPr="002D00DD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371" w:type="dxa"/>
          </w:tcPr>
          <w:p w14:paraId="082E1052" w14:textId="77777777" w:rsidR="002103AC" w:rsidRPr="002D00DD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E39B3" w:rsidRPr="002D00DD" w14:paraId="57466F15" w14:textId="77777777" w:rsidTr="45243300">
        <w:tc>
          <w:tcPr>
            <w:tcW w:w="3227" w:type="dxa"/>
          </w:tcPr>
          <w:p w14:paraId="7D375366" w14:textId="77777777" w:rsidR="00B40414" w:rsidRPr="00B40414" w:rsidRDefault="00B40414" w:rsidP="00B40414">
            <w:pPr>
              <w:rPr>
                <w:sz w:val="19"/>
                <w:szCs w:val="19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</w:t>
            </w:r>
          </w:p>
          <w:p w14:paraId="042418DE" w14:textId="0EFD1443" w:rsidR="00AE39B3" w:rsidRPr="002D00DD" w:rsidRDefault="00AE39B3" w:rsidP="00AE39B3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371" w:type="dxa"/>
          </w:tcPr>
          <w:p w14:paraId="18A6EFB3" w14:textId="7D661574" w:rsidR="00AE39B3" w:rsidRPr="002D00DD" w:rsidRDefault="00AE39B3" w:rsidP="00AE39B3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выбирать способы кодирования, критерии приема сигналов.</w:t>
            </w:r>
          </w:p>
        </w:tc>
      </w:tr>
      <w:tr w:rsidR="002103AC" w:rsidRPr="002D00DD" w14:paraId="279B30AC" w14:textId="77777777" w:rsidTr="45243300">
        <w:trPr>
          <w:trHeight w:val="743"/>
        </w:trPr>
        <w:tc>
          <w:tcPr>
            <w:tcW w:w="10598" w:type="dxa"/>
            <w:gridSpan w:val="2"/>
          </w:tcPr>
          <w:p w14:paraId="2080DD48" w14:textId="77777777" w:rsidR="00E37178" w:rsidRPr="002D00DD" w:rsidRDefault="00E37178" w:rsidP="00E37178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2D00D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 с оценкой:</w:t>
            </w:r>
          </w:p>
          <w:p w14:paraId="15D5BD87" w14:textId="26DD1912" w:rsidR="004E3240" w:rsidRPr="002D00DD" w:rsidRDefault="004E3240" w:rsidP="0080032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9EF1572" w14:textId="77777777" w:rsidR="00AC3163" w:rsidRPr="00AC3163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скорость передачи информации. При этом удельная энтропия двоичного источника сообщений составляет 0,6 бит/символ. Какой способ кодирования целесообразно выбрать? Обоснуйте свой выбор.</w:t>
            </w:r>
          </w:p>
          <w:p w14:paraId="34167548" w14:textId="77777777" w:rsidR="00AC3163" w:rsidRPr="00AC3163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верность передачи информации. В канале действует помеха, вызывающая поток ошибок, в основном однократных. Какой способ кодирования целесообразно выбрать? Обоснуйте свой выбор.</w:t>
            </w:r>
          </w:p>
          <w:p w14:paraId="5C9E0DD7" w14:textId="77777777" w:rsidR="00AC3163" w:rsidRPr="00AC3163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верность передачи информации. В канале действует помеха, вызывающая поток ошибок, в основном двукратных. Какой способ кодирования целесообразно выбрать? Обоснуйте свой выбор.</w:t>
            </w:r>
          </w:p>
          <w:p w14:paraId="3685E445" w14:textId="77777777" w:rsidR="00AC3163" w:rsidRPr="00AC3163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верность передачи информации. В канале действует помеха, вызывающая поток ошибок, в основном высокой кратности. Какой способ кодирования целесообразно выбрать? Обоснуйте свой выбор.</w:t>
            </w:r>
          </w:p>
          <w:p w14:paraId="49930BE0" w14:textId="77777777" w:rsidR="00AC3163" w:rsidRPr="00AC3163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верность передачи информации. При этом ставится условие максимальной простоты кодирующих и декодирующих устройств. Какой способ кодирования целесообразно выбрать? Обоснуйте свой выбор.</w:t>
            </w:r>
          </w:p>
          <w:p w14:paraId="293B5DED" w14:textId="77777777" w:rsidR="00AC3163" w:rsidRPr="00AC3163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спроектировать приемное устройство системы передачи дискретной информации. При этом на приемной стороне известны только символы алфавита, уровни сигнала и помехи. Какой критерий приема сигналов можно применить? Обоснуйте свой выбор.</w:t>
            </w:r>
          </w:p>
          <w:p w14:paraId="658F26DC" w14:textId="77777777" w:rsidR="00AC3163" w:rsidRPr="00AC3163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спроектировать приемное устройство системы передачи дискретной информации. При этом на приемной стороне известны символы алфавита, уровни сигнала и помехи, априорные вероятности передачи символов. Какой критерий приема сигналов можно применить? Обоснуйте свой выбор.</w:t>
            </w:r>
          </w:p>
          <w:p w14:paraId="3FD2B6FD" w14:textId="77777777" w:rsidR="00AC3163" w:rsidRPr="00AC3163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спроектировать приемное устройство системы передачи дискретной информации. При этом последствия ошибок разного рода несоизмеримы. Какой критерий приема сигналов можно применить? Обоснуйте свой выбор.</w:t>
            </w:r>
          </w:p>
          <w:p w14:paraId="11C2E56C" w14:textId="77777777" w:rsidR="00AC3163" w:rsidRPr="00AC3163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скорость передачи информации. Предлагается использовать метод Шеннона-Фано. Каковы его достоинства и недостатки, ограничивающие выбор?</w:t>
            </w:r>
          </w:p>
          <w:p w14:paraId="7CE82E15" w14:textId="77777777" w:rsidR="00AC3163" w:rsidRPr="00AC3163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скорость передачи информации. Предлагается использовать метод Хаффмана. Каковы его достоинства и недостатки, ограничивающие выбор?</w:t>
            </w:r>
          </w:p>
          <w:p w14:paraId="723CD143" w14:textId="324FC861" w:rsidR="00AC3163" w:rsidRPr="002D00DD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C3163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скорость передачи информации. Предлагается использовать равномерное кодирование. Каковы его достоинства и недостатки, ограничивающие выбор?</w:t>
            </w:r>
          </w:p>
          <w:p w14:paraId="39C70E86" w14:textId="736A79BB" w:rsidR="00AC3163" w:rsidRPr="00AC3163" w:rsidRDefault="00AC3163" w:rsidP="00D91DF6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 повысить верность передачи информации. При этом достаточно только обнаруживать однократные ошибки, а избыточность кодирования должна быть минимальной Какой способ кодирования целесообразно выбрать?</w:t>
            </w:r>
          </w:p>
          <w:p w14:paraId="54532506" w14:textId="77777777" w:rsidR="00C75FC7" w:rsidRPr="002D00DD" w:rsidRDefault="00C75FC7" w:rsidP="0080032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14A2051" w14:textId="59BF3B59" w:rsidR="00800326" w:rsidRPr="002D00DD" w:rsidRDefault="00800326" w:rsidP="0080032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</w:t>
            </w:r>
            <w:r w:rsidR="002D00DD"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е</w:t>
            </w: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2D00D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к курсовой работ</w:t>
            </w:r>
            <w:r w:rsidR="00F24CF9" w:rsidRPr="002D00D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е</w:t>
            </w:r>
            <w:r w:rsidRPr="002D00D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:</w:t>
            </w:r>
          </w:p>
          <w:p w14:paraId="3AB97FD4" w14:textId="77777777" w:rsidR="002D00DD" w:rsidRPr="002D00DD" w:rsidRDefault="002D00DD" w:rsidP="002D00DD">
            <w:pPr>
              <w:suppressAutoHyphens/>
              <w:autoSpaceDN w:val="0"/>
              <w:ind w:left="993"/>
              <w:textAlignment w:val="baseline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4. Энтропия дискретного источника. Статистическое кодирование</w:t>
            </w:r>
          </w:p>
          <w:p w14:paraId="1A74BC6F" w14:textId="77777777" w:rsidR="00DD639A" w:rsidRPr="002D00DD" w:rsidRDefault="00DD639A" w:rsidP="00DD639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Вероятност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ь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передачи символов двоичным источником </w:t>
            </w:r>
            <w:proofErr w:type="gramStart"/>
            <w:r w:rsidRPr="002D00D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</w:t>
            </w:r>
            <w:proofErr w:type="gramEnd"/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0,83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0B6DB955" w14:textId="77777777" w:rsidR="00DD639A" w:rsidRPr="002D00DD" w:rsidRDefault="00DD639A" w:rsidP="00DD639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1) определить энтропию и производительность некодированного источника, пропускную способность и коэффициент использования канала, считая, что τ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0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 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25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мкс;</w:t>
            </w:r>
          </w:p>
          <w:p w14:paraId="0B6B9E8A" w14:textId="77777777" w:rsidR="00DD639A" w:rsidRPr="002D00DD" w:rsidRDefault="00DD639A" w:rsidP="00DD639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2) закодировать сообщения источника группами из двух элементов статистическим кодом, определить производительность источника в этом случае и коэффициент использования канала;</w:t>
            </w:r>
          </w:p>
          <w:p w14:paraId="3AADD180" w14:textId="77777777" w:rsidR="00DD639A" w:rsidRPr="002D00DD" w:rsidRDefault="00DD639A" w:rsidP="00DD639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3) закодировать сообщения источника группами из трех элементов и также определить производительность источника и 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коэффициент использования канала;</w:t>
            </w:r>
          </w:p>
          <w:p w14:paraId="394AEC46" w14:textId="77777777" w:rsidR="00DD639A" w:rsidRPr="002D00DD" w:rsidRDefault="00DD639A" w:rsidP="00DD639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4) проанализировать изменение коэффициента использования канала, сделать вывод.</w:t>
            </w:r>
          </w:p>
          <w:p w14:paraId="4420564A" w14:textId="51682F7D" w:rsidR="00F24CF9" w:rsidRPr="002D00DD" w:rsidRDefault="00F24CF9" w:rsidP="00F24CF9">
            <w:pPr>
              <w:suppressAutoHyphens/>
              <w:autoSpaceDN w:val="0"/>
              <w:ind w:left="993"/>
              <w:textAlignment w:val="baseline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AE39B3" w:rsidRPr="002D00DD" w14:paraId="1DC7C254" w14:textId="77777777" w:rsidTr="45243300">
        <w:trPr>
          <w:trHeight w:val="478"/>
        </w:trPr>
        <w:tc>
          <w:tcPr>
            <w:tcW w:w="3227" w:type="dxa"/>
          </w:tcPr>
          <w:p w14:paraId="07A6FD85" w14:textId="581BF26E" w:rsidR="00AE39B3" w:rsidRPr="00B40414" w:rsidRDefault="00B40414" w:rsidP="00AE39B3">
            <w:pPr>
              <w:jc w:val="both"/>
              <w:rPr>
                <w:sz w:val="19"/>
                <w:szCs w:val="19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ПК-1.1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Составляет схемы, алгоритмы и модели, производит расчеты для анализа процессов функционирования элементов, устройств и систем железнодорожной автоматики и телемеханики.</w:t>
            </w:r>
          </w:p>
        </w:tc>
        <w:tc>
          <w:tcPr>
            <w:tcW w:w="7371" w:type="dxa"/>
          </w:tcPr>
          <w:p w14:paraId="5CF0D27C" w14:textId="5E9A389E" w:rsidR="00AE39B3" w:rsidRPr="002D00DD" w:rsidRDefault="00AE39B3" w:rsidP="00AE39B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навыками построения эффективных и помехоустойчивых кодов, кодеров и декодеров, реализации различных критериев принятия решения в приемных устройствах </w:t>
            </w:r>
            <w:r w:rsidRPr="002D00D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каналов передачи информации.</w:t>
            </w:r>
          </w:p>
        </w:tc>
      </w:tr>
      <w:tr w:rsidR="008B4342" w:rsidRPr="002D00DD" w14:paraId="52296C54" w14:textId="77777777" w:rsidTr="45243300">
        <w:trPr>
          <w:trHeight w:val="743"/>
        </w:trPr>
        <w:tc>
          <w:tcPr>
            <w:tcW w:w="10598" w:type="dxa"/>
            <w:gridSpan w:val="2"/>
          </w:tcPr>
          <w:p w14:paraId="7C36CCCF" w14:textId="77777777" w:rsidR="00E37178" w:rsidRPr="002D00DD" w:rsidRDefault="00E37178" w:rsidP="00E37178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2D00D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 с оценкой:</w:t>
            </w:r>
          </w:p>
          <w:p w14:paraId="7F9AE70B" w14:textId="4A06C66E" w:rsidR="00B23A26" w:rsidRPr="002D00DD" w:rsidRDefault="00B23A26" w:rsidP="00A548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F26C22C" w14:textId="77777777" w:rsidR="004135BD" w:rsidRPr="002D00DD" w:rsidRDefault="004135BD" w:rsidP="00D91DF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Имеется двоичный источник сообщений с </w:t>
            </w:r>
            <w:proofErr w:type="gramStart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Р(</w:t>
            </w:r>
            <w:proofErr w:type="gramEnd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0)=0,15. Разработайте код Фано, содержащий 4 сообщения. </w:t>
            </w:r>
          </w:p>
          <w:p w14:paraId="3CF3F604" w14:textId="77777777" w:rsidR="004135BD" w:rsidRPr="002D00DD" w:rsidRDefault="004135BD" w:rsidP="00D91DF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Имеется двоичный источник сообщений с </w:t>
            </w:r>
            <w:proofErr w:type="gramStart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Р(</w:t>
            </w:r>
            <w:proofErr w:type="gramEnd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1)=0,2. Разработайте код Фано, содержащий 8 сообщений.</w:t>
            </w:r>
          </w:p>
          <w:p w14:paraId="7631BDCF" w14:textId="77777777" w:rsidR="004135BD" w:rsidRPr="002D00DD" w:rsidRDefault="004135BD" w:rsidP="00D91DF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Имеется двоичный источник сообщений с </w:t>
            </w:r>
            <w:proofErr w:type="gramStart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Р(</w:t>
            </w:r>
            <w:proofErr w:type="gramEnd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1)=0,2. Разработайте код Хаффмана, содержащий 8 сообщений.</w:t>
            </w:r>
          </w:p>
          <w:p w14:paraId="6D4B9D8A" w14:textId="77777777" w:rsidR="004135BD" w:rsidRPr="002D00DD" w:rsidRDefault="004135BD" w:rsidP="00D91DF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Разработайте структурную схему кодера, формирующего код Фано в соответствии с таблицей.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30"/>
              <w:gridCol w:w="916"/>
            </w:tblGrid>
            <w:tr w:rsidR="004135BD" w:rsidRPr="002D00DD" w14:paraId="224A51A5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08E7B457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Сообщение</w:t>
                  </w:r>
                </w:p>
              </w:tc>
              <w:tc>
                <w:tcPr>
                  <w:tcW w:w="916" w:type="dxa"/>
                  <w:vAlign w:val="center"/>
                </w:tcPr>
                <w:p w14:paraId="3BFE352A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КК</w:t>
                  </w:r>
                </w:p>
              </w:tc>
            </w:tr>
            <w:tr w:rsidR="004135BD" w:rsidRPr="002D00DD" w14:paraId="6F9E3ABB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182AE210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000</w:t>
                  </w:r>
                </w:p>
              </w:tc>
              <w:tc>
                <w:tcPr>
                  <w:tcW w:w="916" w:type="dxa"/>
                  <w:vAlign w:val="center"/>
                </w:tcPr>
                <w:p w14:paraId="402F3F5A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4135BD" w:rsidRPr="002D00DD" w14:paraId="2DED2643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24400C60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001</w:t>
                  </w:r>
                </w:p>
              </w:tc>
              <w:tc>
                <w:tcPr>
                  <w:tcW w:w="916" w:type="dxa"/>
                  <w:vAlign w:val="center"/>
                </w:tcPr>
                <w:p w14:paraId="48277CD7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</w:tr>
            <w:tr w:rsidR="004135BD" w:rsidRPr="002D00DD" w14:paraId="6FC0A7D5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7DE1B03A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010</w:t>
                  </w:r>
                </w:p>
              </w:tc>
              <w:tc>
                <w:tcPr>
                  <w:tcW w:w="916" w:type="dxa"/>
                  <w:vAlign w:val="center"/>
                </w:tcPr>
                <w:p w14:paraId="5632A3BF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101</w:t>
                  </w:r>
                </w:p>
              </w:tc>
            </w:tr>
            <w:tr w:rsidR="004135BD" w:rsidRPr="002D00DD" w14:paraId="150EA5C4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4CF3813A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916" w:type="dxa"/>
                  <w:vAlign w:val="center"/>
                </w:tcPr>
                <w:p w14:paraId="34B168CF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110</w:t>
                  </w:r>
                </w:p>
              </w:tc>
            </w:tr>
            <w:tr w:rsidR="004135BD" w:rsidRPr="002D00DD" w14:paraId="1F22FB5A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6DFA1E80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011</w:t>
                  </w:r>
                </w:p>
              </w:tc>
              <w:tc>
                <w:tcPr>
                  <w:tcW w:w="916" w:type="dxa"/>
                  <w:vAlign w:val="center"/>
                </w:tcPr>
                <w:p w14:paraId="2F710D96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11100</w:t>
                  </w:r>
                </w:p>
              </w:tc>
            </w:tr>
            <w:tr w:rsidR="004135BD" w:rsidRPr="002D00DD" w14:paraId="35CAB599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1C116697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101</w:t>
                  </w:r>
                </w:p>
              </w:tc>
              <w:tc>
                <w:tcPr>
                  <w:tcW w:w="916" w:type="dxa"/>
                  <w:vAlign w:val="center"/>
                </w:tcPr>
                <w:p w14:paraId="62997FDA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11101</w:t>
                  </w:r>
                </w:p>
              </w:tc>
            </w:tr>
            <w:tr w:rsidR="004135BD" w:rsidRPr="002D00DD" w14:paraId="76C94079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3CA57B89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916" w:type="dxa"/>
                  <w:vAlign w:val="center"/>
                </w:tcPr>
                <w:p w14:paraId="3380FF27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11110</w:t>
                  </w:r>
                </w:p>
              </w:tc>
            </w:tr>
            <w:tr w:rsidR="004135BD" w:rsidRPr="002D00DD" w14:paraId="137D9D16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21BB62D6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111</w:t>
                  </w:r>
                </w:p>
              </w:tc>
              <w:tc>
                <w:tcPr>
                  <w:tcW w:w="916" w:type="dxa"/>
                  <w:vAlign w:val="center"/>
                </w:tcPr>
                <w:p w14:paraId="2CCB6F67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11111</w:t>
                  </w:r>
                </w:p>
              </w:tc>
            </w:tr>
          </w:tbl>
          <w:p w14:paraId="5500003A" w14:textId="77777777" w:rsidR="004135BD" w:rsidRPr="002D00DD" w:rsidRDefault="004135BD" w:rsidP="004135BD">
            <w:pPr>
              <w:pStyle w:val="a6"/>
              <w:ind w:left="104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7C15837D" w14:textId="77777777" w:rsidR="004135BD" w:rsidRPr="002D00DD" w:rsidRDefault="004135BD" w:rsidP="00D91DF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Разработайте структурную схему декодера кода Фано в соответствии с таблицей.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30"/>
              <w:gridCol w:w="916"/>
            </w:tblGrid>
            <w:tr w:rsidR="004135BD" w:rsidRPr="002D00DD" w14:paraId="3AA9D5F3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60624B1E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Сообщение</w:t>
                  </w:r>
                </w:p>
              </w:tc>
              <w:tc>
                <w:tcPr>
                  <w:tcW w:w="916" w:type="dxa"/>
                  <w:vAlign w:val="center"/>
                </w:tcPr>
                <w:p w14:paraId="35E8AFB7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КК</w:t>
                  </w:r>
                </w:p>
              </w:tc>
            </w:tr>
            <w:tr w:rsidR="004135BD" w:rsidRPr="002D00DD" w14:paraId="0F727115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20819648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916" w:type="dxa"/>
                  <w:vAlign w:val="center"/>
                </w:tcPr>
                <w:p w14:paraId="266F1B2E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4135BD" w:rsidRPr="002D00DD" w14:paraId="03F01A4F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3468DD0A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916" w:type="dxa"/>
                  <w:vAlign w:val="center"/>
                </w:tcPr>
                <w:p w14:paraId="35F49B21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</w:tr>
            <w:tr w:rsidR="004135BD" w:rsidRPr="002D00DD" w14:paraId="74793052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2D2DE998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16" w:type="dxa"/>
                  <w:vAlign w:val="center"/>
                </w:tcPr>
                <w:p w14:paraId="55673C17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</w:tr>
            <w:tr w:rsidR="004135BD" w:rsidRPr="002D00DD" w14:paraId="26A4A5DF" w14:textId="77777777" w:rsidTr="007962F4">
              <w:trPr>
                <w:jc w:val="center"/>
              </w:trPr>
              <w:tc>
                <w:tcPr>
                  <w:tcW w:w="1730" w:type="dxa"/>
                  <w:vAlign w:val="center"/>
                </w:tcPr>
                <w:p w14:paraId="683F9E31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916" w:type="dxa"/>
                  <w:vAlign w:val="center"/>
                </w:tcPr>
                <w:p w14:paraId="6BA4A6EC" w14:textId="77777777" w:rsidR="004135BD" w:rsidRPr="002D00DD" w:rsidRDefault="004135BD" w:rsidP="00D510A6">
                  <w:pPr>
                    <w:framePr w:hSpace="180" w:wrap="around" w:vAnchor="text" w:hAnchor="margin" w:xAlign="center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D00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101</w:t>
                  </w:r>
                </w:p>
              </w:tc>
            </w:tr>
          </w:tbl>
          <w:p w14:paraId="157C127D" w14:textId="77777777" w:rsidR="004135BD" w:rsidRPr="002D00DD" w:rsidRDefault="004135BD" w:rsidP="004135BD">
            <w:pPr>
              <w:pStyle w:val="a6"/>
              <w:ind w:left="1044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53DDFAE8" w14:textId="77777777" w:rsidR="004135BD" w:rsidRPr="002D00DD" w:rsidRDefault="004135BD" w:rsidP="00D91DF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Разработайте структурную схему кодера кода Хэмминга в соответствии с проверочной матрицей.</w:t>
            </w:r>
          </w:p>
          <w:p w14:paraId="05EF8AA6" w14:textId="77777777" w:rsidR="004135BD" w:rsidRPr="002D00DD" w:rsidRDefault="00D510A6" w:rsidP="004135BD">
            <w:pPr>
              <w:pStyle w:val="a6"/>
              <w:ind w:left="1044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pict w14:anchorId="1AEF47BD">
                <v:group id="_x0000_s1106" style="width:244.1pt;height:113.85pt;mso-position-horizontal-relative:char;mso-position-vertical-relative:line" coordorigin="3539,11496" coordsize="6065,2733">
                  <v:shape id="_x0000_s1107" type="#_x0000_t75" style="position:absolute;left:3539;top:11899;width:5152;height:1736">
                    <v:imagedata r:id="rId51" o:title=""/>
                  </v:shape>
                  <v:shape id="_x0000_s1108" type="#_x0000_t75" style="position:absolute;left:4213;top:11496;width:4673;height:405">
                    <v:imagedata r:id="rId52" o:title=""/>
                  </v:shape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_x0000_s1109" type="#_x0000_t88" style="position:absolute;left:8779;top:11952;width:171;height:1596" adj=",10597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110" type="#_x0000_t202" style="position:absolute;left:9091;top:12579;width:513;height:339" filled="f" stroked="f">
                    <v:textbox style="mso-next-textbox:#_x0000_s1110" inset="0,0,0,0">
                      <w:txbxContent>
                        <w:p w14:paraId="3FC4987E" w14:textId="77777777" w:rsidR="00AF4D99" w:rsidRPr="00E0763C" w:rsidRDefault="00AF4D99" w:rsidP="004135BD">
                          <w:pP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n-k</w:t>
                          </w:r>
                        </w:p>
                      </w:txbxContent>
                    </v:textbox>
                  </v:shape>
                  <v:shape id="_x0000_s1111" type="#_x0000_t202" style="position:absolute;left:7570;top:13890;width:513;height:339" filled="f" stroked="f">
                    <v:textbox style="mso-next-textbox:#_x0000_s1111" inset="0,0,0,0">
                      <w:txbxContent>
                        <w:p w14:paraId="741AE6B9" w14:textId="77777777" w:rsidR="00AF4D99" w:rsidRPr="00E0763C" w:rsidRDefault="00AF4D99" w:rsidP="004135BD">
                          <w:pPr>
                            <w:jc w:val="center"/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n-k</w:t>
                          </w:r>
                        </w:p>
                      </w:txbxContent>
                    </v:textbox>
                  </v:shape>
                  <v:shape id="_x0000_s1112" type="#_x0000_t88" style="position:absolute;left:7681;top:12978;width:171;height:1539;rotation:90"/>
                  <v:shape id="_x0000_s1113" type="#_x0000_t88" style="position:absolute;left:5477;top:12440;width:96;height:2540;rotation:90"/>
                  <v:shape id="_x0000_s1114" type="#_x0000_t202" style="position:absolute;left:5509;top:13890;width:513;height:339" filled="f" stroked="f">
                    <v:textbox style="mso-next-textbox:#_x0000_s1114" inset="0,0,0,0">
                      <w:txbxContent>
                        <w:p w14:paraId="471235F3" w14:textId="77777777" w:rsidR="00AF4D99" w:rsidRPr="00E0763C" w:rsidRDefault="00AF4D99" w:rsidP="004135BD">
                          <w:pPr>
                            <w:jc w:val="center"/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k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  <o:OLEObject Type="Embed" ProgID="Equation.DSMT4" ShapeID="_x0000_s1107" DrawAspect="Content" ObjectID="_1848727385" r:id="rId53"/>
                <o:OLEObject Type="Embed" ProgID="Equation.DSMT4" ShapeID="_x0000_s1108" DrawAspect="Content" ObjectID="_1848727386" r:id="rId54"/>
              </w:pict>
            </w:r>
          </w:p>
          <w:p w14:paraId="51A6B927" w14:textId="77777777" w:rsidR="004135BD" w:rsidRPr="002D00DD" w:rsidRDefault="004135BD" w:rsidP="004135BD">
            <w:pPr>
              <w:pStyle w:val="a6"/>
              <w:ind w:left="104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0419E583" w14:textId="77777777" w:rsidR="004135BD" w:rsidRPr="002D00DD" w:rsidRDefault="004135BD" w:rsidP="00D91DF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Разработайте структурную схему декодера кода Хэмминга в соответствии с проверочной матрицей.</w:t>
            </w:r>
          </w:p>
          <w:p w14:paraId="70868BFB" w14:textId="77777777" w:rsidR="004135BD" w:rsidRPr="002D00DD" w:rsidRDefault="00D510A6" w:rsidP="004135BD">
            <w:pPr>
              <w:pStyle w:val="a6"/>
              <w:ind w:left="1044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pict w14:anchorId="689FCF56">
                <v:group id="_x0000_s1097" style="width:244.1pt;height:113.85pt;mso-position-horizontal-relative:char;mso-position-vertical-relative:line" coordorigin="3539,11496" coordsize="6065,2733">
                  <v:shape id="_x0000_s1098" type="#_x0000_t75" style="position:absolute;left:3539;top:11899;width:5152;height:1736">
                    <v:imagedata r:id="rId51" o:title=""/>
                  </v:shape>
                  <v:shape id="_x0000_s1099" type="#_x0000_t75" style="position:absolute;left:4213;top:11496;width:4673;height:405">
                    <v:imagedata r:id="rId52" o:title=""/>
                  </v:shape>
                  <v:shape id="_x0000_s1100" type="#_x0000_t88" style="position:absolute;left:8779;top:11952;width:171;height:1596" adj=",10597"/>
                  <v:shape id="_x0000_s1101" type="#_x0000_t202" style="position:absolute;left:9091;top:12579;width:513;height:339" filled="f" stroked="f">
                    <v:textbox style="mso-next-textbox:#_x0000_s1101" inset="0,0,0,0">
                      <w:txbxContent>
                        <w:p w14:paraId="7045F6BF" w14:textId="77777777" w:rsidR="00AF4D99" w:rsidRPr="00E0763C" w:rsidRDefault="00AF4D99" w:rsidP="004135BD">
                          <w:pP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n-k</w:t>
                          </w:r>
                        </w:p>
                      </w:txbxContent>
                    </v:textbox>
                  </v:shape>
                  <v:shape id="_x0000_s1102" type="#_x0000_t202" style="position:absolute;left:7570;top:13890;width:513;height:339" filled="f" stroked="f">
                    <v:textbox style="mso-next-textbox:#_x0000_s1102" inset="0,0,0,0">
                      <w:txbxContent>
                        <w:p w14:paraId="4717F366" w14:textId="77777777" w:rsidR="00AF4D99" w:rsidRPr="00E0763C" w:rsidRDefault="00AF4D99" w:rsidP="004135BD">
                          <w:pPr>
                            <w:jc w:val="center"/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n-k</w:t>
                          </w:r>
                        </w:p>
                      </w:txbxContent>
                    </v:textbox>
                  </v:shape>
                  <v:shape id="_x0000_s1103" type="#_x0000_t88" style="position:absolute;left:7681;top:12978;width:171;height:1539;rotation:90"/>
                  <v:shape id="_x0000_s1104" type="#_x0000_t88" style="position:absolute;left:5477;top:12440;width:96;height:2540;rotation:90"/>
                  <v:shape id="_x0000_s1105" type="#_x0000_t202" style="position:absolute;left:5509;top:13890;width:513;height:339" filled="f" stroked="f">
                    <v:textbox style="mso-next-textbox:#_x0000_s1105" inset="0,0,0,0">
                      <w:txbxContent>
                        <w:p w14:paraId="7CE16D30" w14:textId="77777777" w:rsidR="00AF4D99" w:rsidRPr="00E0763C" w:rsidRDefault="00AF4D99" w:rsidP="004135BD">
                          <w:pPr>
                            <w:jc w:val="center"/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k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  <o:OLEObject Type="Embed" ProgID="Equation.DSMT4" ShapeID="_x0000_s1098" DrawAspect="Content" ObjectID="_1848727387" r:id="rId55"/>
                <o:OLEObject Type="Embed" ProgID="Equation.DSMT4" ShapeID="_x0000_s1099" DrawAspect="Content" ObjectID="_1848727388" r:id="rId56"/>
              </w:pict>
            </w:r>
          </w:p>
          <w:p w14:paraId="74B521A1" w14:textId="77777777" w:rsidR="004135BD" w:rsidRPr="002D00DD" w:rsidRDefault="004135BD" w:rsidP="004135BD">
            <w:pPr>
              <w:pStyle w:val="a6"/>
              <w:ind w:left="1044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3D80AA8" w14:textId="77777777" w:rsidR="004135BD" w:rsidRPr="002D00DD" w:rsidRDefault="004135BD" w:rsidP="00D91DF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Заданы вид модуляции – ФМ, амплитуда сигнала – 4 В и отношение сигнал-помеха </w:t>
            </w:r>
            <w:r w:rsidRPr="002D00DD">
              <w:rPr>
                <w:rFonts w:ascii="Times New Roman" w:hAnsi="Times New Roman"/>
                <w:position w:val="-6"/>
                <w:sz w:val="20"/>
                <w:szCs w:val="20"/>
              </w:rPr>
              <w:object w:dxaOrig="720" w:dyaOrig="360" w14:anchorId="55E2007D">
                <v:shape id="_x0000_i1046" type="#_x0000_t75" style="width:28.5pt;height:13.5pt" o:ole="">
                  <v:imagedata r:id="rId57" o:title=""/>
                </v:shape>
                <o:OLEObject Type="Embed" ProgID="Equation.DSMT4" ShapeID="_x0000_i1046" DrawAspect="Content" ObjectID="_1848727378" r:id="rId58"/>
              </w:object>
            </w:r>
            <w:r w:rsidRPr="002D00DD">
              <w:rPr>
                <w:rFonts w:ascii="Times New Roman" w:hAnsi="Times New Roman"/>
                <w:sz w:val="20"/>
                <w:szCs w:val="20"/>
              </w:rPr>
              <w:t>. Реализуйте в приемном устройстве критерий максимального правдоподобия.</w:t>
            </w:r>
          </w:p>
          <w:p w14:paraId="721DC1E5" w14:textId="77777777" w:rsidR="004135BD" w:rsidRPr="002D00DD" w:rsidRDefault="004135BD" w:rsidP="00D91DF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Заданы вид модуляции – ЧМ, амплитуда сигнала – 3 В, вероятность </w:t>
            </w:r>
            <w:proofErr w:type="gramStart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>Р(</w:t>
            </w:r>
            <w:proofErr w:type="gramEnd"/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0)=0,2 и отношение сигнал-помеха </w:t>
            </w:r>
            <w:r w:rsidRPr="002D00DD">
              <w:rPr>
                <w:rFonts w:ascii="Times New Roman" w:hAnsi="Times New Roman"/>
                <w:position w:val="-6"/>
                <w:sz w:val="20"/>
                <w:szCs w:val="20"/>
              </w:rPr>
              <w:object w:dxaOrig="740" w:dyaOrig="360" w14:anchorId="5A39AAFA">
                <v:shape id="_x0000_i1047" type="#_x0000_t75" style="width:30pt;height:13.5pt" o:ole="">
                  <v:imagedata r:id="rId59" o:title=""/>
                </v:shape>
                <o:OLEObject Type="Embed" ProgID="Equation.DSMT4" ShapeID="_x0000_i1047" DrawAspect="Content" ObjectID="_1848727379" r:id="rId60"/>
              </w:object>
            </w:r>
            <w:r w:rsidRPr="002D00DD">
              <w:rPr>
                <w:rFonts w:ascii="Times New Roman" w:hAnsi="Times New Roman"/>
                <w:sz w:val="20"/>
                <w:szCs w:val="20"/>
              </w:rPr>
              <w:t>. Реализуйте в приемном устройстве критерий минимума средней ошибки.</w:t>
            </w:r>
          </w:p>
          <w:p w14:paraId="7AA4597C" w14:textId="77777777" w:rsidR="004135BD" w:rsidRPr="002D00DD" w:rsidRDefault="004135BD" w:rsidP="00D91DF6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Заданы вид модуляции – ЧМ, амплитуда сигнала – 3 В, отношение сигнал-помеха </w:t>
            </w:r>
            <w:r w:rsidRPr="002D00DD">
              <w:rPr>
                <w:rFonts w:ascii="Times New Roman" w:hAnsi="Times New Roman"/>
                <w:position w:val="-6"/>
                <w:sz w:val="20"/>
                <w:szCs w:val="20"/>
              </w:rPr>
              <w:object w:dxaOrig="740" w:dyaOrig="360" w14:anchorId="7161246A">
                <v:shape id="_x0000_i1048" type="#_x0000_t75" style="width:30pt;height:13.5pt" o:ole="">
                  <v:imagedata r:id="rId59" o:title=""/>
                </v:shape>
                <o:OLEObject Type="Embed" ProgID="Equation.DSMT4" ShapeID="_x0000_i1048" DrawAspect="Content" ObjectID="_1848727380" r:id="rId61"/>
              </w:object>
            </w:r>
            <w:r w:rsidRPr="002D00DD">
              <w:rPr>
                <w:rFonts w:ascii="Times New Roman" w:hAnsi="Times New Roman"/>
                <w:sz w:val="20"/>
                <w:szCs w:val="20"/>
              </w:rPr>
              <w:t xml:space="preserve"> и вероятность ошибки первого рода α=0,0005. Реализуйте в приемном устройстве критерий Неймана-Пирсона.</w:t>
            </w:r>
          </w:p>
          <w:p w14:paraId="0E09EE73" w14:textId="77777777" w:rsidR="004135BD" w:rsidRPr="002D00DD" w:rsidRDefault="004135BD" w:rsidP="004135B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A26141C" w14:textId="6933280B" w:rsidR="00800326" w:rsidRPr="002D00DD" w:rsidRDefault="00800326" w:rsidP="00800326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Задания к курсовой работ</w:t>
            </w:r>
            <w:r w:rsidR="00E36B50"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е</w:t>
            </w:r>
            <w:r w:rsidRPr="002D00D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42E532AC" w14:textId="77777777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4. Энтропия дискретного источника. Статистическое кодирование</w:t>
            </w:r>
          </w:p>
          <w:p w14:paraId="6DD5C800" w14:textId="5A197F65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Вероятност</w:t>
            </w:r>
            <w:r w:rsidR="00020B1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ь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передачи символов двоичным источником </w:t>
            </w:r>
            <w:proofErr w:type="gramStart"/>
            <w:r w:rsidRPr="002D00D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</w:t>
            </w:r>
            <w:proofErr w:type="gramEnd"/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0)</w:t>
            </w:r>
            <w:r w:rsidR="00020B1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0,83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2175DC82" w14:textId="176A77CF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1) определить энтропию и производительность некодированного источника, пропускную способность и коэффициент использования канала, считая, что τ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0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 </w:t>
            </w:r>
            <w:r w:rsidR="00020B1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25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мкс;</w:t>
            </w:r>
          </w:p>
          <w:p w14:paraId="419930CE" w14:textId="77777777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2) закодировать сообщения источника группами из двух элементов статистическим кодом, определить производительность источника в этом случае и коэффициент использования канала;</w:t>
            </w:r>
          </w:p>
          <w:p w14:paraId="2CF236EA" w14:textId="77777777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3) закодировать сообщения источника группами из трех элементов и также определить производительность источника и коэффициент использования канала;</w:t>
            </w:r>
          </w:p>
          <w:p w14:paraId="63316DF2" w14:textId="77777777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4) проанализировать изменение коэффициента использования канала, сделать вывод.</w:t>
            </w:r>
          </w:p>
          <w:p w14:paraId="7A53CCEE" w14:textId="77777777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BE9B580" w14:textId="77777777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5. Использование статистических критериев обнаружения и распознавания сигналов</w:t>
            </w:r>
          </w:p>
          <w:p w14:paraId="4FE4F732" w14:textId="3D2FA0FE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Определить значения порогового уровня и вероятности ошибки </w:t>
            </w:r>
            <w:r w:rsidR="00020B12"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object w:dxaOrig="300" w:dyaOrig="380" w14:anchorId="2AD2FCFB">
                <v:shape id="_x0000_i1049" type="#_x0000_t75" style="width:10.5pt;height:13.5pt" o:ole="">
                  <v:imagedata r:id="rId62" o:title=""/>
                </v:shape>
                <o:OLEObject Type="Embed" ProgID="Equation.DSMT4" ShapeID="_x0000_i1049" DrawAspect="Content" ObjectID="_1848727381" r:id="rId63"/>
              </w:objec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решающем устройстве РУ1 (дискретном демодуляторе) при использовании трех статистических критериев обнаружения и распознавания (критерий максимального правдоподобия, критерий минимума среднего риска, критерий Неймана-Пирсона), если:</w:t>
            </w:r>
          </w:p>
          <w:p w14:paraId="1DEC1135" w14:textId="4C5CDC16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– вероятности передачи символов </w:t>
            </w:r>
            <w:proofErr w:type="gramStart"/>
            <w:r w:rsidRPr="002D00D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</w:t>
            </w:r>
            <w:proofErr w:type="gramEnd"/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0)</w:t>
            </w:r>
            <w:r w:rsidR="00020B1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0,83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045CE225" w14:textId="584CE616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– элементарный сигнал, соответствующий символу 1 – гармоническое колебание с амплитудой </w:t>
            </w:r>
            <w:r w:rsidRPr="002D00D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U</w:t>
            </w:r>
            <w:r w:rsidRPr="002D00D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m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2</w:t>
            </w:r>
            <w:r w:rsidR="00020B1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,1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В;</w:t>
            </w:r>
          </w:p>
          <w:p w14:paraId="7A5C4848" w14:textId="6E5C825F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– вид телеграфии: ФТ.</w:t>
            </w:r>
          </w:p>
          <w:p w14:paraId="414DDDC1" w14:textId="51B10490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– в непрерывном канале действует стационарная нормальная помеха (отношение сигнал-помеха на входе демодулятора </w:t>
            </w:r>
            <w:r w:rsidR="00020B12" w:rsidRPr="00020B12">
              <w:rPr>
                <w:rFonts w:ascii="Times New Roman" w:eastAsia="Times New Roman" w:hAnsi="Times New Roman"/>
                <w:bCs/>
                <w:iCs/>
                <w:position w:val="-6"/>
                <w:sz w:val="20"/>
                <w:szCs w:val="20"/>
              </w:rPr>
              <w:object w:dxaOrig="720" w:dyaOrig="360" w14:anchorId="7B4005B7">
                <v:shape id="_x0000_i1050" type="#_x0000_t75" style="width:25.5pt;height:13.5pt" o:ole="">
                  <v:imagedata r:id="rId64" o:title=""/>
                </v:shape>
                <o:OLEObject Type="Embed" ProgID="Equation.DSMT4" ShapeID="_x0000_i1050" DrawAspect="Content" ObjectID="_1848727382" r:id="rId65"/>
              </w:objec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);</w:t>
            </w:r>
          </w:p>
          <w:p w14:paraId="634108A8" w14:textId="04D1DE16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– вероятность ложной тревоги α = </w:t>
            </w:r>
            <w:r w:rsidR="00020B12" w:rsidRPr="00020B12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·10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-4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0F6032D" w14:textId="4C2F8E47" w:rsidR="002D00DD" w:rsidRPr="002D00DD" w:rsidRDefault="002D00DD" w:rsidP="002D00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Сравнить рассчитанные значения величин </w:t>
            </w:r>
            <w:r w:rsidR="00020B12"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object w:dxaOrig="300" w:dyaOrig="380" w14:anchorId="2C711929">
                <v:shape id="_x0000_i1051" type="#_x0000_t75" style="width:10.5pt;height:13.5pt" o:ole="">
                  <v:imagedata r:id="rId62" o:title=""/>
                </v:shape>
                <o:OLEObject Type="Embed" ProgID="Equation.DSMT4" ShapeID="_x0000_i1051" DrawAspect="Content" ObjectID="_1848727383" r:id="rId66"/>
              </w:objec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</w:t>
            </w:r>
            <w:r w:rsidR="00020B12"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α 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 рассмотренных критериев и сделать вывод, какой из критериев обеспечивает наиболее безотказную (наименьшее значение </w:t>
            </w:r>
            <w:r w:rsidR="00020B12"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object w:dxaOrig="300" w:dyaOrig="380" w14:anchorId="79C9336E">
                <v:shape id="_x0000_i1052" type="#_x0000_t75" style="width:10.5pt;height:13.5pt" o:ole="">
                  <v:imagedata r:id="rId62" o:title=""/>
                </v:shape>
                <o:OLEObject Type="Embed" ProgID="Equation.DSMT4" ShapeID="_x0000_i1052" DrawAspect="Content" ObjectID="_1848727384" r:id="rId67"/>
              </w:objec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работу рельсовой цепи, а какой – наиболее безопасную (наименьшее значение </w:t>
            </w:r>
            <w:r w:rsidR="00020B12"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α </w:t>
            </w: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1376DDD8" w14:textId="286D52B7" w:rsidR="00800326" w:rsidRPr="002D00DD" w:rsidRDefault="002D00DD" w:rsidP="00E25CC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D00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Предполагается, что дискретный канал – без памяти, т. е. вероятности переходов одного символа в другой не зависят от того, какой символ передавался до этого.</w:t>
            </w:r>
          </w:p>
        </w:tc>
      </w:tr>
    </w:tbl>
    <w:p w14:paraId="5AF1D34D" w14:textId="77777777" w:rsidR="002103AC" w:rsidRPr="002D00DD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A440485" w14:textId="16EA467A" w:rsidR="006459F1" w:rsidRPr="00932B99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932B99">
        <w:rPr>
          <w:rFonts w:ascii="Times New Roman" w:eastAsia="Times New Roman" w:hAnsi="Times New Roman"/>
          <w:b/>
          <w:iCs/>
          <w:sz w:val="24"/>
          <w:szCs w:val="24"/>
        </w:rPr>
        <w:t xml:space="preserve">2.3. Перечень вопросов для подготовки </w:t>
      </w:r>
      <w:r w:rsidR="00544B2D" w:rsidRPr="00932B99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932B99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17287AA6" w14:textId="77777777" w:rsidR="00D510A6" w:rsidRDefault="00D510A6" w:rsidP="009C7FA6">
      <w:pPr>
        <w:pStyle w:val="a6"/>
        <w:spacing w:after="0" w:line="240" w:lineRule="auto"/>
        <w:ind w:left="1413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5DE69DCE" w14:textId="664599C1" w:rsidR="009C7FA6" w:rsidRDefault="009C7FA6" w:rsidP="009C7FA6">
      <w:pPr>
        <w:pStyle w:val="a6"/>
        <w:spacing w:after="0" w:line="240" w:lineRule="auto"/>
        <w:ind w:left="141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32B99">
        <w:rPr>
          <w:rFonts w:ascii="Times New Roman" w:hAnsi="Times New Roman"/>
          <w:b/>
          <w:iCs/>
          <w:sz w:val="24"/>
          <w:szCs w:val="24"/>
        </w:rPr>
        <w:t>Перечень вопросов</w:t>
      </w:r>
      <w:r>
        <w:rPr>
          <w:rFonts w:ascii="Times New Roman" w:hAnsi="Times New Roman"/>
          <w:b/>
          <w:iCs/>
          <w:sz w:val="24"/>
          <w:szCs w:val="24"/>
        </w:rPr>
        <w:t xml:space="preserve"> к зачету</w:t>
      </w:r>
    </w:p>
    <w:p w14:paraId="02BD211D" w14:textId="5EA43DE0" w:rsidR="00213CEA" w:rsidRPr="00CE7962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Понятие об информации, сообщениях, сигналах.</w:t>
      </w:r>
    </w:p>
    <w:p w14:paraId="2CABFBC0" w14:textId="77777777" w:rsidR="00213CEA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Виды сигналов в системах АТС.</w:t>
      </w:r>
    </w:p>
    <w:p w14:paraId="5CE5C0A7" w14:textId="77777777" w:rsidR="00213CEA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Обобщенная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структурная 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схема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системы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 передачи информации.</w:t>
      </w:r>
    </w:p>
    <w:p w14:paraId="751CB795" w14:textId="77777777" w:rsidR="00213CEA" w:rsidRPr="00CE7962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Основные параметры системы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 передачи информации</w:t>
      </w:r>
      <w:r>
        <w:rPr>
          <w:rFonts w:ascii="Times New Roman" w:hAnsi="Times New Roman"/>
          <w:bCs/>
          <w:color w:val="000000"/>
          <w:sz w:val="24"/>
          <w:szCs w:val="24"/>
        </w:rPr>
        <w:t>. У</w:t>
      </w:r>
      <w:r w:rsidRPr="007D563A">
        <w:rPr>
          <w:rFonts w:ascii="Times New Roman" w:hAnsi="Times New Roman"/>
          <w:bCs/>
          <w:color w:val="000000"/>
          <w:sz w:val="24"/>
          <w:szCs w:val="24"/>
        </w:rPr>
        <w:t>словие неискаженной передачи сигнала по каналу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69BBC510" w14:textId="77777777" w:rsidR="00213CEA" w:rsidRPr="00CE7962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Временн</w:t>
      </w:r>
      <w:r>
        <w:rPr>
          <w:rFonts w:ascii="Times New Roman" w:hAnsi="Times New Roman"/>
          <w:bCs/>
          <w:color w:val="000000"/>
          <w:sz w:val="24"/>
          <w:szCs w:val="24"/>
        </w:rPr>
        <w:t>о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е и </w:t>
      </w:r>
      <w:r>
        <w:rPr>
          <w:rFonts w:ascii="Times New Roman" w:hAnsi="Times New Roman"/>
          <w:bCs/>
          <w:color w:val="000000"/>
          <w:sz w:val="24"/>
          <w:szCs w:val="24"/>
        </w:rPr>
        <w:t>частотное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 представлени</w:t>
      </w:r>
      <w:r>
        <w:rPr>
          <w:rFonts w:ascii="Times New Roman" w:hAnsi="Times New Roman"/>
          <w:bCs/>
          <w:color w:val="000000"/>
          <w:sz w:val="24"/>
          <w:szCs w:val="24"/>
        </w:rPr>
        <w:t>е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 сигнало</w:t>
      </w:r>
      <w:r>
        <w:rPr>
          <w:rFonts w:ascii="Times New Roman" w:hAnsi="Times New Roman"/>
          <w:bCs/>
          <w:color w:val="000000"/>
          <w:sz w:val="24"/>
          <w:szCs w:val="24"/>
        </w:rPr>
        <w:t>в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6383F36B" w14:textId="77777777" w:rsidR="00213CEA" w:rsidRPr="00CE7962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Детерминированные сигналы и носители.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Энергия и мощность </w:t>
      </w:r>
      <w:r w:rsidRPr="000676EA">
        <w:rPr>
          <w:rFonts w:ascii="Times New Roman" w:hAnsi="Times New Roman"/>
          <w:bCs/>
          <w:color w:val="000000"/>
          <w:sz w:val="24"/>
          <w:szCs w:val="24"/>
        </w:rPr>
        <w:t>детерминированного сигнала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581E2C55" w14:textId="77777777" w:rsidR="00213CEA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Спектр периодических сигналов.</w:t>
      </w:r>
    </w:p>
    <w:p w14:paraId="18979844" w14:textId="77777777" w:rsidR="00213CEA" w:rsidRPr="00CE7962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Спектр </w:t>
      </w:r>
      <w:r>
        <w:rPr>
          <w:rFonts w:ascii="Times New Roman" w:hAnsi="Times New Roman"/>
          <w:bCs/>
          <w:color w:val="000000"/>
          <w:sz w:val="24"/>
          <w:szCs w:val="24"/>
        </w:rPr>
        <w:t>не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периодических сигналов.</w:t>
      </w:r>
    </w:p>
    <w:p w14:paraId="0AB924F3" w14:textId="77777777" w:rsidR="00213CEA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676EA">
        <w:rPr>
          <w:rFonts w:ascii="Times New Roman" w:hAnsi="Times New Roman"/>
          <w:bCs/>
          <w:color w:val="000000"/>
          <w:sz w:val="24"/>
          <w:szCs w:val="24"/>
        </w:rPr>
        <w:t>Спектральная функция одиночного прямоугольного импульса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7BCB3340" w14:textId="77777777" w:rsidR="00213CEA" w:rsidRPr="00CE7962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Модуляция.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676EA">
        <w:rPr>
          <w:rFonts w:ascii="Times New Roman" w:hAnsi="Times New Roman"/>
          <w:bCs/>
          <w:color w:val="000000"/>
          <w:sz w:val="24"/>
          <w:szCs w:val="24"/>
        </w:rPr>
        <w:t>Носитель в виде постоянного состояния</w:t>
      </w:r>
      <w:r>
        <w:rPr>
          <w:rFonts w:ascii="Times New Roman" w:hAnsi="Times New Roman"/>
          <w:bCs/>
          <w:color w:val="000000"/>
          <w:sz w:val="24"/>
          <w:szCs w:val="24"/>
        </w:rPr>
        <w:t>. Видеоимпульсы постоянного тока.</w:t>
      </w:r>
    </w:p>
    <w:p w14:paraId="3D7A0833" w14:textId="77777777" w:rsidR="00213CEA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Амплитудная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 модуляци</w:t>
      </w:r>
      <w:r>
        <w:rPr>
          <w:rFonts w:ascii="Times New Roman" w:hAnsi="Times New Roman"/>
          <w:bCs/>
          <w:color w:val="000000"/>
          <w:sz w:val="24"/>
          <w:szCs w:val="24"/>
        </w:rPr>
        <w:t>я гармонического носителя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0D996060" w14:textId="77777777" w:rsidR="00213CEA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C7C60">
        <w:rPr>
          <w:rFonts w:ascii="Times New Roman" w:hAnsi="Times New Roman"/>
          <w:bCs/>
          <w:color w:val="000000"/>
          <w:sz w:val="24"/>
          <w:szCs w:val="24"/>
        </w:rPr>
        <w:t>Энергетические соотношения в амплитудно-модулированном сигнале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5013002A" w14:textId="77777777" w:rsidR="00213CEA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Частотная 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модуляци</w:t>
      </w:r>
      <w:r>
        <w:rPr>
          <w:rFonts w:ascii="Times New Roman" w:hAnsi="Times New Roman"/>
          <w:bCs/>
          <w:color w:val="000000"/>
          <w:sz w:val="24"/>
          <w:szCs w:val="24"/>
        </w:rPr>
        <w:t>я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03FA3B6E" w14:textId="77777777" w:rsidR="00213CEA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Фазовая 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модуляци</w:t>
      </w:r>
      <w:r>
        <w:rPr>
          <w:rFonts w:ascii="Times New Roman" w:hAnsi="Times New Roman"/>
          <w:bCs/>
          <w:color w:val="000000"/>
          <w:sz w:val="24"/>
          <w:szCs w:val="24"/>
        </w:rPr>
        <w:t>я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31C69B37" w14:textId="77777777" w:rsidR="00213CEA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D563A">
        <w:rPr>
          <w:rFonts w:ascii="Times New Roman" w:hAnsi="Times New Roman"/>
          <w:bCs/>
          <w:color w:val="000000"/>
          <w:sz w:val="24"/>
          <w:szCs w:val="24"/>
        </w:rPr>
        <w:t xml:space="preserve">Амплитудная </w:t>
      </w:r>
      <w:r>
        <w:rPr>
          <w:rFonts w:ascii="Times New Roman" w:hAnsi="Times New Roman"/>
          <w:bCs/>
          <w:color w:val="000000"/>
          <w:sz w:val="24"/>
          <w:szCs w:val="24"/>
        </w:rPr>
        <w:t>манипуляция</w:t>
      </w:r>
      <w:r w:rsidRPr="007D563A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2B3D65EC" w14:textId="77777777" w:rsidR="00213CEA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Частотная манипуляция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6D7BD983" w14:textId="77777777" w:rsidR="00213CEA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Фазовая манипуляция, относительная фазовая манипуляция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43545B12" w14:textId="77777777" w:rsidR="00213CEA" w:rsidRPr="007D563A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Частотное уплотнение линий связи</w:t>
      </w:r>
      <w:r w:rsidRPr="007D563A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6368B59" w14:textId="77777777" w:rsidR="00213CEA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C7C60">
        <w:rPr>
          <w:rFonts w:ascii="Times New Roman" w:hAnsi="Times New Roman"/>
          <w:bCs/>
          <w:color w:val="000000"/>
          <w:sz w:val="24"/>
          <w:szCs w:val="24"/>
        </w:rPr>
        <w:t>Оптические сигналы и их особенности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458C8596" w14:textId="77777777" w:rsidR="00213CEA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C7C60">
        <w:rPr>
          <w:rFonts w:ascii="Times New Roman" w:hAnsi="Times New Roman"/>
          <w:bCs/>
          <w:color w:val="000000"/>
          <w:sz w:val="24"/>
          <w:szCs w:val="24"/>
        </w:rPr>
        <w:t>Способы модуляции оптических сигналов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3AEDA46F" w14:textId="77777777" w:rsidR="00213CEA" w:rsidRPr="00CE7962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Случайный процесс, его вероятностные характеристики.</w:t>
      </w:r>
    </w:p>
    <w:p w14:paraId="49CA011A" w14:textId="77777777" w:rsidR="00213CEA" w:rsidRPr="00CE7962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Случайный процесс, его числовые характеристики.</w:t>
      </w:r>
    </w:p>
    <w:p w14:paraId="659926EC" w14:textId="77777777" w:rsidR="00213CEA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Стационарность и эргодичность случайного процесса.</w:t>
      </w:r>
    </w:p>
    <w:p w14:paraId="3F771BD4" w14:textId="77777777" w:rsidR="00213CEA" w:rsidRPr="00CE7962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Основные виды распределений случайного процесса (равномерное, дискретное, нормальное).</w:t>
      </w:r>
    </w:p>
    <w:p w14:paraId="577363AA" w14:textId="77777777" w:rsidR="00213CEA" w:rsidRPr="00CE7962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Нормальный процесс, интеграл вероятностей.</w:t>
      </w:r>
    </w:p>
    <w:p w14:paraId="00C34DD3" w14:textId="77777777" w:rsidR="00213CEA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 xml:space="preserve">Корреляционная функция </w:t>
      </w:r>
      <w:r>
        <w:rPr>
          <w:rFonts w:ascii="Times New Roman" w:hAnsi="Times New Roman"/>
          <w:bCs/>
          <w:color w:val="000000"/>
          <w:sz w:val="24"/>
          <w:szCs w:val="24"/>
        </w:rPr>
        <w:t>случайного процесса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5F8D3BB1" w14:textId="77777777" w:rsidR="00213CEA" w:rsidRPr="00CE7962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Автокорреляционная 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функция</w:t>
      </w:r>
      <w:r>
        <w:rPr>
          <w:rFonts w:ascii="Times New Roman" w:hAnsi="Times New Roman"/>
          <w:bCs/>
          <w:color w:val="000000"/>
          <w:sz w:val="24"/>
          <w:szCs w:val="24"/>
        </w:rPr>
        <w:t>, ее свойства.</w:t>
      </w:r>
    </w:p>
    <w:p w14:paraId="4837DD4D" w14:textId="77777777" w:rsidR="00213CEA" w:rsidRPr="00CE7962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E7962">
        <w:rPr>
          <w:rFonts w:ascii="Times New Roman" w:hAnsi="Times New Roman"/>
          <w:bCs/>
          <w:color w:val="000000"/>
          <w:sz w:val="24"/>
          <w:szCs w:val="24"/>
        </w:rPr>
        <w:t>Спектральная плотность мощности.</w:t>
      </w:r>
    </w:p>
    <w:p w14:paraId="2231BCC6" w14:textId="1F0688FC" w:rsidR="00213CEA" w:rsidRDefault="00213CEA" w:rsidP="00213CEA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Белый шум</w:t>
      </w:r>
      <w:r w:rsidRPr="00CE796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22226902" w14:textId="3E465378" w:rsidR="009C7FA6" w:rsidRPr="009C7FA6" w:rsidRDefault="009C7FA6" w:rsidP="009C7FA6">
      <w:pPr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FA6">
        <w:rPr>
          <w:rFonts w:ascii="Times New Roman" w:eastAsia="Times New Roman" w:hAnsi="Times New Roman"/>
          <w:b/>
          <w:iCs/>
          <w:sz w:val="24"/>
          <w:szCs w:val="24"/>
        </w:rPr>
        <w:lastRenderedPageBreak/>
        <w:t>Перечень вопросов</w:t>
      </w:r>
      <w:r w:rsidRPr="009C7FA6">
        <w:rPr>
          <w:rFonts w:ascii="Times New Roman" w:hAnsi="Times New Roman"/>
          <w:b/>
          <w:iCs/>
          <w:sz w:val="24"/>
          <w:szCs w:val="24"/>
        </w:rPr>
        <w:t xml:space="preserve"> к зачету</w:t>
      </w:r>
      <w:r>
        <w:rPr>
          <w:rFonts w:ascii="Times New Roman" w:hAnsi="Times New Roman"/>
          <w:b/>
          <w:iCs/>
          <w:sz w:val="24"/>
          <w:szCs w:val="24"/>
        </w:rPr>
        <w:t xml:space="preserve"> с оценкой</w:t>
      </w:r>
    </w:p>
    <w:p w14:paraId="6D928EA1" w14:textId="77777777" w:rsidR="005E1CCE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Виды преобразований сигналов в каналах.</w:t>
      </w:r>
      <w:r w:rsidR="00AF4D99" w:rsidRPr="005E1CC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E1CCE">
        <w:rPr>
          <w:rFonts w:ascii="Times New Roman" w:hAnsi="Times New Roman"/>
          <w:bCs/>
          <w:color w:val="000000"/>
          <w:sz w:val="24"/>
          <w:szCs w:val="24"/>
        </w:rPr>
        <w:t>Квантование по уровню. Неравномерное квантование.</w:t>
      </w:r>
      <w:r w:rsidR="00AF4D99" w:rsidRPr="005E1CC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E1CCE">
        <w:rPr>
          <w:rFonts w:ascii="Times New Roman" w:hAnsi="Times New Roman"/>
          <w:bCs/>
          <w:color w:val="000000"/>
          <w:sz w:val="24"/>
          <w:szCs w:val="24"/>
        </w:rPr>
        <w:t>Погрешности квантования.</w:t>
      </w:r>
    </w:p>
    <w:p w14:paraId="37F39877" w14:textId="136E0557" w:rsidR="00FA5E0E" w:rsidRPr="005E1CCE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Дискретизация сигналов по времени. Теорема отсчетов</w:t>
      </w:r>
      <w:r w:rsidR="005E1CCE">
        <w:rPr>
          <w:rFonts w:ascii="Times New Roman" w:hAnsi="Times New Roman"/>
          <w:bCs/>
          <w:color w:val="000000"/>
          <w:sz w:val="24"/>
          <w:szCs w:val="24"/>
        </w:rPr>
        <w:t xml:space="preserve"> (Котельникова)</w:t>
      </w:r>
      <w:r w:rsidRPr="005E1CCE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444BC1BF" w14:textId="5DD7FA1B" w:rsidR="00FA5E0E" w:rsidRPr="005E1CCE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Цифровые сигналы.</w:t>
      </w:r>
      <w:r w:rsidR="00AF4D99" w:rsidRPr="005E1CC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ИКМ и ДМ, перспективы цифровых систем передачи информации.</w:t>
      </w:r>
      <w:r w:rsidR="00AF4D99" w:rsidRPr="005E1CC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E1CCE">
        <w:rPr>
          <w:rFonts w:ascii="Times New Roman" w:hAnsi="Times New Roman"/>
          <w:bCs/>
          <w:color w:val="000000"/>
          <w:sz w:val="24"/>
          <w:szCs w:val="24"/>
        </w:rPr>
        <w:t>Объем сигнала и емкость канала.</w:t>
      </w:r>
    </w:p>
    <w:p w14:paraId="2D505E07" w14:textId="2BABACD6" w:rsidR="00FA5E0E" w:rsidRPr="005E1CCE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Многоканальные системы передачи информации.</w:t>
      </w:r>
      <w:r w:rsidR="00AF4D99" w:rsidRPr="005E1CC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5E1CCE">
        <w:rPr>
          <w:rFonts w:ascii="Times New Roman" w:hAnsi="Times New Roman"/>
          <w:bCs/>
          <w:color w:val="000000"/>
          <w:sz w:val="24"/>
          <w:szCs w:val="24"/>
        </w:rPr>
        <w:t>В</w:t>
      </w:r>
      <w:r w:rsidRPr="005E1CCE">
        <w:rPr>
          <w:rFonts w:ascii="Times New Roman" w:hAnsi="Times New Roman"/>
          <w:bCs/>
          <w:color w:val="000000"/>
          <w:sz w:val="24"/>
          <w:szCs w:val="24"/>
        </w:rPr>
        <w:t>ременное уплотнение линий связи.</w:t>
      </w:r>
    </w:p>
    <w:p w14:paraId="216FDB21" w14:textId="77777777" w:rsidR="00A747ED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Линейные и нелинейные каналы.</w:t>
      </w:r>
      <w:r w:rsidR="00AF4D99" w:rsidRPr="005E1CC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E1CCE">
        <w:rPr>
          <w:rFonts w:ascii="Times New Roman" w:hAnsi="Times New Roman"/>
          <w:bCs/>
          <w:color w:val="000000"/>
          <w:sz w:val="24"/>
          <w:szCs w:val="24"/>
        </w:rPr>
        <w:t>Каналы без памяти и с памятью.</w:t>
      </w:r>
    </w:p>
    <w:p w14:paraId="4645F4E0" w14:textId="5B363DD4" w:rsidR="00FA5E0E" w:rsidRPr="005E1CCE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Искажения и помехи в каналах.</w:t>
      </w:r>
    </w:p>
    <w:p w14:paraId="484A4DA4" w14:textId="77777777" w:rsidR="00A747ED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Преобразование параметров сигналов в каналах.</w:t>
      </w:r>
    </w:p>
    <w:p w14:paraId="6AD1E5C0" w14:textId="65916345" w:rsidR="00FA5E0E" w:rsidRPr="005E1CCE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Модели дискретных каналов – симметричный, несимметричный, со стиранием.</w:t>
      </w:r>
      <w:r w:rsidR="00AF4D99" w:rsidRPr="005E1CC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E1CCE">
        <w:rPr>
          <w:rFonts w:ascii="Times New Roman" w:hAnsi="Times New Roman"/>
          <w:bCs/>
          <w:color w:val="000000"/>
          <w:sz w:val="24"/>
          <w:szCs w:val="24"/>
        </w:rPr>
        <w:t>Матрицы и графы переходов в дискретных каналах.</w:t>
      </w:r>
    </w:p>
    <w:p w14:paraId="56E2967A" w14:textId="77777777" w:rsidR="00A747ED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Информационная метрика Хартли и Шеннона. Энтропия и ее избыточность.</w:t>
      </w:r>
    </w:p>
    <w:p w14:paraId="13215FFF" w14:textId="77777777" w:rsidR="00A747ED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Теорема о пропускной способности каналов без шумов и статистическое кодирование.</w:t>
      </w:r>
      <w:r w:rsidR="00AF4D99" w:rsidRPr="005E1CC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5E4E3A35" w14:textId="00BAA38F" w:rsidR="00FA5E0E" w:rsidRPr="005E1CCE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Теорема Шеннона для каналов с помехами.</w:t>
      </w:r>
      <w:r w:rsidR="00AF4D99" w:rsidRPr="005E1CC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E1CCE">
        <w:rPr>
          <w:rFonts w:ascii="Times New Roman" w:hAnsi="Times New Roman"/>
          <w:bCs/>
          <w:color w:val="000000"/>
          <w:sz w:val="24"/>
          <w:szCs w:val="24"/>
        </w:rPr>
        <w:t>Пропускная способность каналов с помехами.</w:t>
      </w:r>
    </w:p>
    <w:p w14:paraId="156645EB" w14:textId="77777777" w:rsidR="00A747ED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Введение избыточности в передаваемое сообщение.</w:t>
      </w:r>
      <w:r w:rsidR="00AF4D99" w:rsidRPr="005E1CC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E1CCE">
        <w:rPr>
          <w:rFonts w:ascii="Times New Roman" w:hAnsi="Times New Roman"/>
          <w:bCs/>
          <w:color w:val="000000"/>
          <w:sz w:val="24"/>
          <w:szCs w:val="24"/>
        </w:rPr>
        <w:t>Исправляющая способность и кодовое расстояние.</w:t>
      </w:r>
      <w:r w:rsidR="00AF4D99" w:rsidRPr="005E1CC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E1CCE">
        <w:rPr>
          <w:rFonts w:ascii="Times New Roman" w:hAnsi="Times New Roman"/>
          <w:bCs/>
          <w:color w:val="000000"/>
          <w:sz w:val="24"/>
          <w:szCs w:val="24"/>
        </w:rPr>
        <w:t>Классификация корректирующих кодов.</w:t>
      </w:r>
    </w:p>
    <w:p w14:paraId="5C792708" w14:textId="77777777" w:rsidR="00A747ED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Коды Хемминга, кодирующие и декодирующие устройства.</w:t>
      </w:r>
      <w:r w:rsidR="00AF4D99" w:rsidRPr="005E1CC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E1CCE">
        <w:rPr>
          <w:rFonts w:ascii="Times New Roman" w:hAnsi="Times New Roman"/>
          <w:bCs/>
          <w:color w:val="000000"/>
          <w:sz w:val="24"/>
          <w:szCs w:val="24"/>
        </w:rPr>
        <w:t>Недостатки кодов Хемминга.</w:t>
      </w:r>
      <w:r w:rsidR="00AF4D99" w:rsidRPr="005E1CC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1AA02974" w14:textId="35A02A07" w:rsidR="00FA5E0E" w:rsidRPr="005E1CCE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Циклические и непрерывные коды.</w:t>
      </w:r>
    </w:p>
    <w:p w14:paraId="0D630868" w14:textId="527FA60D" w:rsidR="00FA5E0E" w:rsidRPr="005E1CCE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Каналы с обратной связью.</w:t>
      </w:r>
    </w:p>
    <w:p w14:paraId="546E9010" w14:textId="77777777" w:rsidR="00A747ED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Функциональная схема приемника.</w:t>
      </w:r>
    </w:p>
    <w:p w14:paraId="5D82FCB8" w14:textId="77777777" w:rsidR="00A747ED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Фильтр, частотный фильтр. Оптимальный фильтр.</w:t>
      </w:r>
    </w:p>
    <w:p w14:paraId="43FB35FF" w14:textId="052601E7" w:rsidR="00FA5E0E" w:rsidRPr="005E1CCE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Схема ШОУ.</w:t>
      </w:r>
    </w:p>
    <w:p w14:paraId="5AA3E1D4" w14:textId="77777777" w:rsidR="00A747ED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Методы накопления при приеме сигналов.</w:t>
      </w:r>
      <w:r w:rsidR="00AF4D99" w:rsidRPr="005E1CC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E1CCE">
        <w:rPr>
          <w:rFonts w:ascii="Times New Roman" w:hAnsi="Times New Roman"/>
          <w:bCs/>
          <w:color w:val="000000"/>
          <w:sz w:val="24"/>
          <w:szCs w:val="24"/>
        </w:rPr>
        <w:t>Корреляционный приемник.</w:t>
      </w:r>
    </w:p>
    <w:p w14:paraId="791DFE18" w14:textId="5C1B57F5" w:rsidR="00FA5E0E" w:rsidRPr="005E1CCE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Потенциальная помехоустойчивость по Котельникову.</w:t>
      </w:r>
    </w:p>
    <w:p w14:paraId="4337D882" w14:textId="77777777" w:rsidR="00A747ED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ab/>
        <w:t>Ошибки при решениях о приеме символа или ошибки первого и второго рода.</w:t>
      </w:r>
    </w:p>
    <w:p w14:paraId="0F393B9E" w14:textId="77777777" w:rsidR="00A747ED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Критерий максимального правдоподобия.</w:t>
      </w:r>
    </w:p>
    <w:p w14:paraId="4E917773" w14:textId="77777777" w:rsidR="00A747ED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Критерий минимального риска.</w:t>
      </w:r>
    </w:p>
    <w:p w14:paraId="2C6AC2DE" w14:textId="3DA04E4B" w:rsidR="00FA5E0E" w:rsidRPr="005E1CCE" w:rsidRDefault="00FA5E0E" w:rsidP="009C7FA6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1CCE">
        <w:rPr>
          <w:rFonts w:ascii="Times New Roman" w:hAnsi="Times New Roman"/>
          <w:bCs/>
          <w:color w:val="000000"/>
          <w:sz w:val="24"/>
          <w:szCs w:val="24"/>
        </w:rPr>
        <w:t>Критерий Неймана-Пирсона.</w:t>
      </w:r>
    </w:p>
    <w:p w14:paraId="28DC33DF" w14:textId="0D260731" w:rsidR="0026524B" w:rsidRPr="002D00DD" w:rsidRDefault="0026524B" w:rsidP="0026524B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8462B9F" w14:textId="2A326E3C" w:rsidR="00E36B50" w:rsidRPr="00A5261A" w:rsidRDefault="00DF7705" w:rsidP="00E36B5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5261A">
        <w:rPr>
          <w:rFonts w:ascii="Times New Roman" w:hAnsi="Times New Roman"/>
          <w:b/>
          <w:color w:val="000000"/>
          <w:sz w:val="24"/>
          <w:szCs w:val="24"/>
        </w:rPr>
        <w:t>Перечень вопросов для подготовки к защите курсовой работы</w:t>
      </w:r>
      <w:r w:rsidR="00E36B50" w:rsidRPr="00A5261A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47044C3A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1.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Что такое импульс?</w:t>
      </w:r>
    </w:p>
    <w:p w14:paraId="0AED2244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2.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С каким частотным параметром и как связан временно́й параметр «длительность импульса»?</w:t>
      </w:r>
    </w:p>
    <w:p w14:paraId="46485256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3.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С каким частотным параметром и как связан временно́й параметр «период следования импульсов»?</w:t>
      </w:r>
    </w:p>
    <w:p w14:paraId="5F8B7998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4.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С каким частотным параметром и как связан временно́й параметр «скважность последовательности импульсов»?</w:t>
      </w:r>
    </w:p>
    <w:p w14:paraId="04C49995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5.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Какой процесс называется случайным, детерминированным? Что такое «реализация», «ансамбль реализаций», «сечение случайного процесса»?</w:t>
      </w:r>
    </w:p>
    <w:p w14:paraId="0544A90C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6.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Что такое функция распределения случайного процесса? Каковы ее физический смысл и свойства?</w:t>
      </w:r>
    </w:p>
    <w:p w14:paraId="3615E283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7.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Что такое плотность распределения случайного процесса? Каковы ее физический смысл и свойства?</w:t>
      </w:r>
    </w:p>
    <w:p w14:paraId="009F9B6D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8.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Что такое «начальный момент первого порядка»? Каков его физический смысл?</w:t>
      </w:r>
    </w:p>
    <w:p w14:paraId="061A644A" w14:textId="77777777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9.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Что такое «постоянная составляющая сигнала», «переменная составляющая сигнала»? Как они определяются?</w:t>
      </w:r>
    </w:p>
    <w:p w14:paraId="009FF386" w14:textId="134E1082" w:rsidR="00E36B50" w:rsidRPr="002D00DD" w:rsidRDefault="00E36B50" w:rsidP="00E36B50">
      <w:pPr>
        <w:spacing w:after="0" w:line="240" w:lineRule="auto"/>
        <w:ind w:left="1134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10.</w:t>
      </w:r>
      <w:r w:rsidRPr="002D00DD">
        <w:rPr>
          <w:rFonts w:ascii="Times New Roman" w:hAnsi="Times New Roman"/>
          <w:bCs/>
          <w:color w:val="000000"/>
          <w:sz w:val="24"/>
          <w:szCs w:val="24"/>
        </w:rPr>
        <w:tab/>
        <w:t>Что такое «центральный момент второго порядка»? Каков его физический смысл?</w:t>
      </w:r>
    </w:p>
    <w:p w14:paraId="06EE9B13" w14:textId="0C8214B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Что такое «корреляционная функция»? Как она определяется при усреднении по времени? Каковы ее свойства?</w:t>
      </w:r>
    </w:p>
    <w:p w14:paraId="1231A513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Как зависит в общем случае вероятность ошибки от её кратности и почему? Какой из этого можно сделать вывод?</w:t>
      </w:r>
    </w:p>
    <w:p w14:paraId="15968BB1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Дайте определение энтропии и напишите для неё формулу согласно этому определению.</w:t>
      </w:r>
    </w:p>
    <w:p w14:paraId="4B79CB35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Как зависит энтропия от вероятности сообщения? Какова максимальная энтропия источника двоичных сообщений и почему?</w:t>
      </w:r>
    </w:p>
    <w:p w14:paraId="1A759C27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Что такое скорость передачи информации? От чего она зависит в системе передачи дискретных сообщений?</w:t>
      </w:r>
    </w:p>
    <w:p w14:paraId="2CF44D39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lastRenderedPageBreak/>
        <w:t>Что такое пропускная способность дискретного канала? От чего она зависит?</w:t>
      </w:r>
    </w:p>
    <w:p w14:paraId="3343615E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В каком случае источник согласован с каналом, а в каком не согласован? Что такое коэффициент использования канала?</w:t>
      </w:r>
    </w:p>
    <w:p w14:paraId="3AFB2EF0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В чём заключается суть статистического кодирования, предложенного Шенноном? Как изменится коэффициент использования канала при таком кодировании?</w:t>
      </w:r>
    </w:p>
    <w:p w14:paraId="51447438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Поясните алгоритм оптимального статистического кодирования, предложенный Фано и Хаффменом.</w:t>
      </w:r>
    </w:p>
    <w:p w14:paraId="4A2B69AD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Каков главный недостаток статистического кодирования и почему?</w:t>
      </w:r>
    </w:p>
    <w:p w14:paraId="7E81E9CF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Какие типы задач решаются при приеме сигналов? В чем они состоят?</w:t>
      </w:r>
    </w:p>
    <w:p w14:paraId="58F3B3D7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Какие ошибки могут происходить при приеме сигнала? Как определяется полная (средняя) вероятность ошибки при приеме двоичных символов?</w:t>
      </w:r>
    </w:p>
    <w:p w14:paraId="184732DF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В чем заключается суть критерия максимального правдоподобия? Когда он применяется?</w:t>
      </w:r>
    </w:p>
    <w:p w14:paraId="7E7760D6" w14:textId="77777777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В чем заключается суть критерия минимума средней ошибки? Когда он применяется?</w:t>
      </w:r>
    </w:p>
    <w:p w14:paraId="75617171" w14:textId="44CAEB0D" w:rsidR="00E36B50" w:rsidRPr="002D00DD" w:rsidRDefault="00E36B50" w:rsidP="00D91DF6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00DD">
        <w:rPr>
          <w:rFonts w:ascii="Times New Roman" w:hAnsi="Times New Roman"/>
          <w:bCs/>
          <w:color w:val="000000"/>
          <w:sz w:val="24"/>
          <w:szCs w:val="24"/>
        </w:rPr>
        <w:t>В чем заключается суть критерия Неймана-Пирсона? Когда он применяется?</w:t>
      </w:r>
    </w:p>
    <w:p w14:paraId="7FAE6E9E" w14:textId="77777777" w:rsidR="00E36B50" w:rsidRPr="002D00DD" w:rsidRDefault="00E36B50" w:rsidP="0026524B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351DB60" w14:textId="77777777" w:rsidR="00EB53E1" w:rsidRPr="002D00DD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D00DD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2D00DD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659A0B5" w14:textId="77777777" w:rsidR="00D435AD" w:rsidRPr="002D00D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7770762" w14:textId="77777777" w:rsidR="000B1C71" w:rsidRPr="002D00DD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D00DD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C632D51" w14:textId="77777777" w:rsidR="000327BD" w:rsidRPr="002D00D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CE59DC" w14:textId="77777777" w:rsidR="000327BD" w:rsidRPr="002D00D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hAnsi="Times New Roman"/>
          <w:sz w:val="24"/>
          <w:szCs w:val="24"/>
        </w:rPr>
        <w:t xml:space="preserve">- оценка </w:t>
      </w:r>
      <w:r w:rsidRPr="002D00DD">
        <w:rPr>
          <w:rFonts w:ascii="Times New Roman" w:hAnsi="Times New Roman"/>
          <w:b/>
          <w:sz w:val="24"/>
          <w:szCs w:val="24"/>
        </w:rPr>
        <w:t>«отлично»</w:t>
      </w:r>
      <w:r w:rsidRPr="002D00D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2D00DD">
        <w:rPr>
          <w:rFonts w:ascii="Times New Roman" w:hAnsi="Times New Roman"/>
          <w:sz w:val="24"/>
          <w:szCs w:val="24"/>
        </w:rPr>
        <w:t>составляет</w:t>
      </w:r>
      <w:r w:rsidRPr="002D00DD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E5A3A2B" w14:textId="77777777" w:rsidR="000327BD" w:rsidRPr="002D00D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hAnsi="Times New Roman"/>
          <w:sz w:val="24"/>
          <w:szCs w:val="24"/>
        </w:rPr>
        <w:t xml:space="preserve">- оценка </w:t>
      </w:r>
      <w:r w:rsidRPr="002D00DD">
        <w:rPr>
          <w:rFonts w:ascii="Times New Roman" w:hAnsi="Times New Roman"/>
          <w:b/>
          <w:sz w:val="24"/>
          <w:szCs w:val="24"/>
        </w:rPr>
        <w:t>«хорошо»</w:t>
      </w:r>
      <w:r w:rsidRPr="002D00D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2D00DD">
        <w:rPr>
          <w:rFonts w:ascii="Times New Roman" w:hAnsi="Times New Roman"/>
          <w:sz w:val="24"/>
          <w:szCs w:val="24"/>
        </w:rPr>
        <w:t>;</w:t>
      </w:r>
    </w:p>
    <w:p w14:paraId="7676572A" w14:textId="77777777" w:rsidR="000327BD" w:rsidRPr="002D00D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hAnsi="Times New Roman"/>
          <w:sz w:val="24"/>
          <w:szCs w:val="24"/>
        </w:rPr>
        <w:t xml:space="preserve">- оценка </w:t>
      </w:r>
      <w:r w:rsidRPr="002D00DD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2D00D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2D00DD">
        <w:rPr>
          <w:rFonts w:ascii="Times New Roman" w:hAnsi="Times New Roman"/>
          <w:sz w:val="24"/>
          <w:szCs w:val="24"/>
        </w:rPr>
        <w:t>;</w:t>
      </w:r>
    </w:p>
    <w:p w14:paraId="34FAD467" w14:textId="77777777" w:rsidR="000327BD" w:rsidRPr="002D00D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hAnsi="Times New Roman"/>
          <w:sz w:val="24"/>
          <w:szCs w:val="24"/>
        </w:rPr>
        <w:t xml:space="preserve">- оценка </w:t>
      </w:r>
      <w:r w:rsidRPr="002D00DD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2D00D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5B34DDC" w14:textId="77777777" w:rsidR="000327BD" w:rsidRPr="002D00D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BEAD9E" w14:textId="77777777" w:rsidR="000327BD" w:rsidRPr="002D00DD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2D00DD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0173ED2" w14:textId="77777777" w:rsidR="000327BD" w:rsidRPr="002D00D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6D1CF83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0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2D00DD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A12AA89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2D00DD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2D00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2D0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9250A5C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2D00DD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2D00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2D0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2D00DD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2D0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D0B34EE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2D0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2D00DD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2D00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1FA4935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9D73950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0BEA1B5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C4E8009" w14:textId="77777777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2D00D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A92A699" w14:textId="73D86900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C7F0FE0" w14:textId="710A1841" w:rsidR="00D84BAB" w:rsidRPr="002D00DD" w:rsidRDefault="00D84BAB" w:rsidP="00D84BA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D00DD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защите курсовой работы</w:t>
      </w:r>
    </w:p>
    <w:p w14:paraId="2BED2974" w14:textId="280D12FD" w:rsidR="00234620" w:rsidRPr="002D00DD" w:rsidRDefault="00234620" w:rsidP="0023462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hAnsi="Times New Roman"/>
          <w:b/>
          <w:sz w:val="24"/>
          <w:szCs w:val="24"/>
        </w:rPr>
        <w:t>«</w:t>
      </w:r>
      <w:r w:rsidRPr="002D00DD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2D00DD">
        <w:rPr>
          <w:rFonts w:ascii="Times New Roman" w:hAnsi="Times New Roman"/>
          <w:b/>
          <w:sz w:val="24"/>
          <w:szCs w:val="24"/>
        </w:rPr>
        <w:t xml:space="preserve">» – </w:t>
      </w:r>
      <w:r w:rsidRPr="002D00DD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45C0CC0" w14:textId="0A22870F" w:rsidR="00234620" w:rsidRPr="002D00DD" w:rsidRDefault="00234620" w:rsidP="0023462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2D00DD">
        <w:rPr>
          <w:rFonts w:ascii="Times New Roman" w:hAnsi="Times New Roman" w:cs="Times New Roman"/>
          <w:b/>
          <w:sz w:val="24"/>
          <w:szCs w:val="24"/>
        </w:rPr>
        <w:t>Хорошо</w:t>
      </w:r>
      <w:r w:rsidRPr="002D00DD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2D00DD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A61F1C7" w14:textId="5217ECDE" w:rsidR="00234620" w:rsidRPr="002D00DD" w:rsidRDefault="00234620" w:rsidP="0023462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2D00DD">
        <w:rPr>
          <w:rFonts w:ascii="Times New Roman" w:hAnsi="Times New Roman"/>
          <w:sz w:val="24"/>
          <w:szCs w:val="24"/>
        </w:rPr>
        <w:t>.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3A851278" w14:textId="039B3322" w:rsidR="00234620" w:rsidRPr="002D00DD" w:rsidRDefault="00234620" w:rsidP="00234620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D00DD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2D00DD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0412B32" w14:textId="6F23034A" w:rsidR="00D84BAB" w:rsidRPr="002D00DD" w:rsidRDefault="00D84BAB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70E0071" w14:textId="6DB370B9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D00DD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D84BAB" w:rsidRPr="002D00DD"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4F33C61E" w14:textId="141BF3C6" w:rsidR="00F22904" w:rsidRPr="002D00D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hAnsi="Times New Roman"/>
          <w:b/>
          <w:sz w:val="24"/>
          <w:szCs w:val="24"/>
        </w:rPr>
        <w:t>«</w:t>
      </w:r>
      <w:r w:rsidR="00B723D7">
        <w:rPr>
          <w:rFonts w:ascii="Times New Roman" w:hAnsi="Times New Roman" w:cs="Times New Roman"/>
          <w:b/>
          <w:sz w:val="24"/>
          <w:szCs w:val="24"/>
        </w:rPr>
        <w:t>З</w:t>
      </w:r>
      <w:r w:rsidRPr="002D00DD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2D00DD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2D00DD">
        <w:rPr>
          <w:rFonts w:ascii="Times New Roman" w:hAnsi="Times New Roman"/>
          <w:sz w:val="24"/>
          <w:szCs w:val="24"/>
        </w:rPr>
        <w:t>продемонстрировал навык</w:t>
      </w:r>
      <w:r w:rsidRPr="002D00DD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2D00DD">
        <w:rPr>
          <w:rFonts w:ascii="Times New Roman" w:hAnsi="Times New Roman"/>
          <w:sz w:val="24"/>
          <w:szCs w:val="24"/>
        </w:rPr>
        <w:t xml:space="preserve">логических и </w:t>
      </w:r>
      <w:r w:rsidRPr="002D00DD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2D00DD">
        <w:rPr>
          <w:rFonts w:ascii="Times New Roman" w:hAnsi="Times New Roman"/>
          <w:sz w:val="24"/>
          <w:szCs w:val="24"/>
        </w:rPr>
        <w:t xml:space="preserve"> </w:t>
      </w:r>
    </w:p>
    <w:p w14:paraId="18AFEC30" w14:textId="1730FD48" w:rsidR="00A5357A" w:rsidRDefault="00F22904" w:rsidP="00DC30E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hAnsi="Times New Roman"/>
          <w:b/>
          <w:sz w:val="24"/>
          <w:szCs w:val="24"/>
        </w:rPr>
        <w:t>«</w:t>
      </w:r>
      <w:r w:rsidR="00B723D7">
        <w:rPr>
          <w:rFonts w:ascii="Times New Roman" w:hAnsi="Times New Roman"/>
          <w:b/>
          <w:sz w:val="24"/>
          <w:szCs w:val="24"/>
        </w:rPr>
        <w:t>Н</w:t>
      </w:r>
      <w:r w:rsidRPr="002D00DD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2D00DD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D0B72D4" w14:textId="7F523A29" w:rsidR="00B723D7" w:rsidRDefault="00B723D7" w:rsidP="00DC30E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108E4377" w14:textId="77777777" w:rsidR="00B723D7" w:rsidRDefault="00B723D7" w:rsidP="00DC30E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23BA13E4" w14:textId="0F63B638" w:rsidR="00B723D7" w:rsidRPr="002D00DD" w:rsidRDefault="00B723D7" w:rsidP="00B723D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D00DD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3499C72E" w14:textId="3CBED66A" w:rsidR="00B723D7" w:rsidRPr="002D00DD" w:rsidRDefault="00B723D7" w:rsidP="00B723D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hAnsi="Times New Roman"/>
          <w:b/>
          <w:sz w:val="24"/>
          <w:szCs w:val="24"/>
        </w:rPr>
        <w:t>«</w:t>
      </w:r>
      <w:r w:rsidRPr="002D00DD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2D00DD">
        <w:rPr>
          <w:rFonts w:ascii="Times New Roman" w:hAnsi="Times New Roman"/>
          <w:b/>
          <w:sz w:val="24"/>
          <w:szCs w:val="24"/>
        </w:rPr>
        <w:t xml:space="preserve">» – </w:t>
      </w:r>
      <w:r w:rsidRPr="002D00DD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A7AEFC7" w14:textId="00348477" w:rsidR="00B723D7" w:rsidRPr="002D00DD" w:rsidRDefault="00B723D7" w:rsidP="00B723D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2D00DD">
        <w:rPr>
          <w:rFonts w:ascii="Times New Roman" w:hAnsi="Times New Roman" w:cs="Times New Roman"/>
          <w:b/>
          <w:sz w:val="24"/>
          <w:szCs w:val="24"/>
        </w:rPr>
        <w:t>Хорошо</w:t>
      </w:r>
      <w:r w:rsidRPr="002D00DD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2D00DD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94D6462" w14:textId="79CA888B" w:rsidR="00B723D7" w:rsidRPr="002D00DD" w:rsidRDefault="00B723D7" w:rsidP="00B723D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00D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2D00DD">
        <w:rPr>
          <w:rFonts w:ascii="Times New Roman" w:hAnsi="Times New Roman"/>
          <w:sz w:val="24"/>
          <w:szCs w:val="24"/>
        </w:rPr>
        <w:t>.</w:t>
      </w:r>
      <w:r w:rsidRPr="002D0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910DB32" w14:textId="69E528FE" w:rsidR="00B723D7" w:rsidRPr="002D00DD" w:rsidRDefault="00B723D7" w:rsidP="00B723D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DD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2D00DD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29650694" w14:textId="77777777" w:rsidR="00B723D7" w:rsidRPr="002D00DD" w:rsidRDefault="00B723D7" w:rsidP="00DC30E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B723D7" w:rsidRPr="002D00DD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C065D" w14:textId="77777777" w:rsidR="002B33D1" w:rsidRDefault="002B33D1" w:rsidP="00EE3C25">
      <w:pPr>
        <w:spacing w:after="0" w:line="240" w:lineRule="auto"/>
      </w:pPr>
      <w:r>
        <w:separator/>
      </w:r>
    </w:p>
  </w:endnote>
  <w:endnote w:type="continuationSeparator" w:id="0">
    <w:p w14:paraId="20FD5102" w14:textId="77777777" w:rsidR="002B33D1" w:rsidRDefault="002B33D1" w:rsidP="00EE3C25">
      <w:pPr>
        <w:spacing w:after="0" w:line="240" w:lineRule="auto"/>
      </w:pPr>
      <w:r>
        <w:continuationSeparator/>
      </w:r>
    </w:p>
  </w:endnote>
  <w:endnote w:type="continuationNotice" w:id="1">
    <w:p w14:paraId="3B47E9FB" w14:textId="77777777" w:rsidR="002B33D1" w:rsidRDefault="002B33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2414C" w14:textId="77777777" w:rsidR="002B33D1" w:rsidRDefault="002B33D1" w:rsidP="00EE3C25">
      <w:pPr>
        <w:spacing w:after="0" w:line="240" w:lineRule="auto"/>
      </w:pPr>
      <w:r>
        <w:separator/>
      </w:r>
    </w:p>
  </w:footnote>
  <w:footnote w:type="continuationSeparator" w:id="0">
    <w:p w14:paraId="54CE11C2" w14:textId="77777777" w:rsidR="002B33D1" w:rsidRDefault="002B33D1" w:rsidP="00EE3C25">
      <w:pPr>
        <w:spacing w:after="0" w:line="240" w:lineRule="auto"/>
      </w:pPr>
      <w:r>
        <w:continuationSeparator/>
      </w:r>
    </w:p>
  </w:footnote>
  <w:footnote w:type="continuationNotice" w:id="1">
    <w:p w14:paraId="186978F9" w14:textId="77777777" w:rsidR="002B33D1" w:rsidRDefault="002B33D1">
      <w:pPr>
        <w:spacing w:after="0" w:line="240" w:lineRule="auto"/>
      </w:pPr>
    </w:p>
  </w:footnote>
  <w:footnote w:id="2">
    <w:p w14:paraId="7A1BF2D0" w14:textId="77777777" w:rsidR="00AF4D99" w:rsidRPr="00A80977" w:rsidRDefault="00AF4D99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044F0"/>
    <w:multiLevelType w:val="hybridMultilevel"/>
    <w:tmpl w:val="C0FC02F0"/>
    <w:lvl w:ilvl="0" w:tplc="48262970">
      <w:start w:val="21"/>
      <w:numFmt w:val="decimal"/>
      <w:lvlText w:val="%1."/>
      <w:lvlJc w:val="left"/>
      <w:pPr>
        <w:tabs>
          <w:tab w:val="num" w:pos="1674"/>
        </w:tabs>
        <w:ind w:left="1674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E40ED"/>
    <w:multiLevelType w:val="hybridMultilevel"/>
    <w:tmpl w:val="E6A4D9E8"/>
    <w:lvl w:ilvl="0" w:tplc="0E149734">
      <w:start w:val="29"/>
      <w:numFmt w:val="decimal"/>
      <w:lvlText w:val="%1."/>
      <w:lvlJc w:val="left"/>
      <w:pPr>
        <w:tabs>
          <w:tab w:val="num" w:pos="1674"/>
        </w:tabs>
        <w:ind w:left="1674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F2841"/>
    <w:multiLevelType w:val="hybridMultilevel"/>
    <w:tmpl w:val="CD6C615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1D2DFD"/>
    <w:multiLevelType w:val="hybridMultilevel"/>
    <w:tmpl w:val="61E27D18"/>
    <w:lvl w:ilvl="0" w:tplc="58923390">
      <w:start w:val="1"/>
      <w:numFmt w:val="decimal"/>
      <w:lvlText w:val="%1."/>
      <w:lvlJc w:val="left"/>
      <w:pPr>
        <w:ind w:left="1413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3EF1793"/>
    <w:multiLevelType w:val="hybridMultilevel"/>
    <w:tmpl w:val="3962E5FC"/>
    <w:lvl w:ilvl="0" w:tplc="9D9E4196">
      <w:start w:val="55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6692B"/>
    <w:multiLevelType w:val="hybridMultilevel"/>
    <w:tmpl w:val="2168FCE0"/>
    <w:lvl w:ilvl="0" w:tplc="8ABA6806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8" w15:restartNumberingAfterBreak="0">
    <w:nsid w:val="395C2E78"/>
    <w:multiLevelType w:val="hybridMultilevel"/>
    <w:tmpl w:val="63A8AD1C"/>
    <w:lvl w:ilvl="0" w:tplc="A1F604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6DA5033"/>
    <w:multiLevelType w:val="hybridMultilevel"/>
    <w:tmpl w:val="A63CEF2E"/>
    <w:lvl w:ilvl="0" w:tplc="19F41A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7C01ECF"/>
    <w:multiLevelType w:val="hybridMultilevel"/>
    <w:tmpl w:val="4142C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026B3C"/>
    <w:multiLevelType w:val="hybridMultilevel"/>
    <w:tmpl w:val="2B64F134"/>
    <w:lvl w:ilvl="0" w:tplc="522AA4B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768F1D35"/>
    <w:multiLevelType w:val="hybridMultilevel"/>
    <w:tmpl w:val="61E27D18"/>
    <w:lvl w:ilvl="0" w:tplc="FFFFFFFF">
      <w:start w:val="1"/>
      <w:numFmt w:val="decimal"/>
      <w:lvlText w:val="%1."/>
      <w:lvlJc w:val="left"/>
      <w:pPr>
        <w:ind w:left="1413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794358BB"/>
    <w:multiLevelType w:val="hybridMultilevel"/>
    <w:tmpl w:val="8C74E10C"/>
    <w:lvl w:ilvl="0" w:tplc="9B9ADBB2">
      <w:start w:val="43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795928"/>
    <w:multiLevelType w:val="hybridMultilevel"/>
    <w:tmpl w:val="2C4CB1AE"/>
    <w:lvl w:ilvl="0" w:tplc="3362C68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2"/>
  </w:num>
  <w:num w:numId="5">
    <w:abstractNumId w:val="3"/>
  </w:num>
  <w:num w:numId="6">
    <w:abstractNumId w:val="13"/>
  </w:num>
  <w:num w:numId="7">
    <w:abstractNumId w:val="6"/>
  </w:num>
  <w:num w:numId="8">
    <w:abstractNumId w:val="4"/>
  </w:num>
  <w:num w:numId="9">
    <w:abstractNumId w:val="8"/>
  </w:num>
  <w:num w:numId="10">
    <w:abstractNumId w:val="9"/>
  </w:num>
  <w:num w:numId="11">
    <w:abstractNumId w:val="10"/>
  </w:num>
  <w:num w:numId="12">
    <w:abstractNumId w:val="14"/>
  </w:num>
  <w:num w:numId="13">
    <w:abstractNumId w:val="5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1E08"/>
    <w:rsid w:val="00002C88"/>
    <w:rsid w:val="0000615C"/>
    <w:rsid w:val="00006F00"/>
    <w:rsid w:val="00013C81"/>
    <w:rsid w:val="000141D0"/>
    <w:rsid w:val="000165ED"/>
    <w:rsid w:val="00020B12"/>
    <w:rsid w:val="000230C9"/>
    <w:rsid w:val="00023BD0"/>
    <w:rsid w:val="00026163"/>
    <w:rsid w:val="00026F77"/>
    <w:rsid w:val="00030F2D"/>
    <w:rsid w:val="000327BD"/>
    <w:rsid w:val="00035993"/>
    <w:rsid w:val="00036BB0"/>
    <w:rsid w:val="000429AD"/>
    <w:rsid w:val="000462DE"/>
    <w:rsid w:val="00050AE8"/>
    <w:rsid w:val="00051932"/>
    <w:rsid w:val="00055E3E"/>
    <w:rsid w:val="00057566"/>
    <w:rsid w:val="00063553"/>
    <w:rsid w:val="00064979"/>
    <w:rsid w:val="0006691F"/>
    <w:rsid w:val="00066AE2"/>
    <w:rsid w:val="00070E92"/>
    <w:rsid w:val="00080E49"/>
    <w:rsid w:val="00090CCD"/>
    <w:rsid w:val="00091C47"/>
    <w:rsid w:val="0009397A"/>
    <w:rsid w:val="00094DA5"/>
    <w:rsid w:val="00094F2C"/>
    <w:rsid w:val="000974CD"/>
    <w:rsid w:val="000A184A"/>
    <w:rsid w:val="000A2C21"/>
    <w:rsid w:val="000A30E3"/>
    <w:rsid w:val="000A5D2F"/>
    <w:rsid w:val="000A64A7"/>
    <w:rsid w:val="000B040C"/>
    <w:rsid w:val="000B1C71"/>
    <w:rsid w:val="000B3B6A"/>
    <w:rsid w:val="000C0257"/>
    <w:rsid w:val="000D2AF6"/>
    <w:rsid w:val="000D3D49"/>
    <w:rsid w:val="000D3E59"/>
    <w:rsid w:val="000D3EA2"/>
    <w:rsid w:val="000D525F"/>
    <w:rsid w:val="000E0F7C"/>
    <w:rsid w:val="000E25FB"/>
    <w:rsid w:val="000E3BED"/>
    <w:rsid w:val="000E50AD"/>
    <w:rsid w:val="000E604C"/>
    <w:rsid w:val="000E6783"/>
    <w:rsid w:val="000E75A1"/>
    <w:rsid w:val="000F3DE3"/>
    <w:rsid w:val="00100C6E"/>
    <w:rsid w:val="00100D21"/>
    <w:rsid w:val="001032AC"/>
    <w:rsid w:val="001046F7"/>
    <w:rsid w:val="0010771C"/>
    <w:rsid w:val="001113B5"/>
    <w:rsid w:val="00111A95"/>
    <w:rsid w:val="00112DB7"/>
    <w:rsid w:val="00114075"/>
    <w:rsid w:val="00115836"/>
    <w:rsid w:val="00117344"/>
    <w:rsid w:val="00120DD0"/>
    <w:rsid w:val="00121F8B"/>
    <w:rsid w:val="001302C8"/>
    <w:rsid w:val="001304E6"/>
    <w:rsid w:val="00131AA7"/>
    <w:rsid w:val="00131C7A"/>
    <w:rsid w:val="0013475A"/>
    <w:rsid w:val="00135D1D"/>
    <w:rsid w:val="0013642C"/>
    <w:rsid w:val="001371E4"/>
    <w:rsid w:val="00137773"/>
    <w:rsid w:val="00137893"/>
    <w:rsid w:val="00140131"/>
    <w:rsid w:val="00141A58"/>
    <w:rsid w:val="00142BA9"/>
    <w:rsid w:val="00143DCF"/>
    <w:rsid w:val="001470E9"/>
    <w:rsid w:val="001535D1"/>
    <w:rsid w:val="0015372D"/>
    <w:rsid w:val="0015499C"/>
    <w:rsid w:val="00154F2A"/>
    <w:rsid w:val="00161F49"/>
    <w:rsid w:val="0016249B"/>
    <w:rsid w:val="00162B97"/>
    <w:rsid w:val="001672A0"/>
    <w:rsid w:val="00167A1F"/>
    <w:rsid w:val="00167CF6"/>
    <w:rsid w:val="0017307B"/>
    <w:rsid w:val="00174B60"/>
    <w:rsid w:val="00180A7F"/>
    <w:rsid w:val="001816F2"/>
    <w:rsid w:val="00183DAF"/>
    <w:rsid w:val="00186287"/>
    <w:rsid w:val="001923E9"/>
    <w:rsid w:val="00193002"/>
    <w:rsid w:val="0019401B"/>
    <w:rsid w:val="00197AF7"/>
    <w:rsid w:val="001A24BB"/>
    <w:rsid w:val="001A4A40"/>
    <w:rsid w:val="001A4D10"/>
    <w:rsid w:val="001B0410"/>
    <w:rsid w:val="001B2AEF"/>
    <w:rsid w:val="001B4F9C"/>
    <w:rsid w:val="001B539F"/>
    <w:rsid w:val="001B6B3A"/>
    <w:rsid w:val="001C4C76"/>
    <w:rsid w:val="001C5064"/>
    <w:rsid w:val="001C5427"/>
    <w:rsid w:val="001C5C51"/>
    <w:rsid w:val="001C6B88"/>
    <w:rsid w:val="001D1DB8"/>
    <w:rsid w:val="001D6E64"/>
    <w:rsid w:val="001D7217"/>
    <w:rsid w:val="001E037F"/>
    <w:rsid w:val="001E23E3"/>
    <w:rsid w:val="001E2460"/>
    <w:rsid w:val="001E2846"/>
    <w:rsid w:val="001E33A4"/>
    <w:rsid w:val="001E46BA"/>
    <w:rsid w:val="001E7A5D"/>
    <w:rsid w:val="001E7EA4"/>
    <w:rsid w:val="001F43FE"/>
    <w:rsid w:val="00203464"/>
    <w:rsid w:val="00207827"/>
    <w:rsid w:val="0020784C"/>
    <w:rsid w:val="002078E6"/>
    <w:rsid w:val="00210051"/>
    <w:rsid w:val="002103AC"/>
    <w:rsid w:val="00211EF6"/>
    <w:rsid w:val="00213CEA"/>
    <w:rsid w:val="00215434"/>
    <w:rsid w:val="00216EF0"/>
    <w:rsid w:val="00217803"/>
    <w:rsid w:val="00222716"/>
    <w:rsid w:val="00224284"/>
    <w:rsid w:val="002252A1"/>
    <w:rsid w:val="00227B61"/>
    <w:rsid w:val="0023121A"/>
    <w:rsid w:val="00232383"/>
    <w:rsid w:val="002332BE"/>
    <w:rsid w:val="00234620"/>
    <w:rsid w:val="00235FF2"/>
    <w:rsid w:val="0024041C"/>
    <w:rsid w:val="002429A4"/>
    <w:rsid w:val="002474F3"/>
    <w:rsid w:val="00247500"/>
    <w:rsid w:val="002504D9"/>
    <w:rsid w:val="002523D6"/>
    <w:rsid w:val="00257136"/>
    <w:rsid w:val="002578BA"/>
    <w:rsid w:val="0026352D"/>
    <w:rsid w:val="002651B1"/>
    <w:rsid w:val="0026524B"/>
    <w:rsid w:val="0026770E"/>
    <w:rsid w:val="002707C6"/>
    <w:rsid w:val="00274C1D"/>
    <w:rsid w:val="00274C65"/>
    <w:rsid w:val="0027576C"/>
    <w:rsid w:val="00281B85"/>
    <w:rsid w:val="0028257F"/>
    <w:rsid w:val="002833EC"/>
    <w:rsid w:val="00283818"/>
    <w:rsid w:val="00285391"/>
    <w:rsid w:val="002945D8"/>
    <w:rsid w:val="002A1355"/>
    <w:rsid w:val="002A51AE"/>
    <w:rsid w:val="002A75F3"/>
    <w:rsid w:val="002B33D1"/>
    <w:rsid w:val="002B787F"/>
    <w:rsid w:val="002C22EA"/>
    <w:rsid w:val="002C2C8C"/>
    <w:rsid w:val="002C35C5"/>
    <w:rsid w:val="002C423A"/>
    <w:rsid w:val="002C46F0"/>
    <w:rsid w:val="002C5147"/>
    <w:rsid w:val="002C58D6"/>
    <w:rsid w:val="002D00DD"/>
    <w:rsid w:val="002D202E"/>
    <w:rsid w:val="002F6B0C"/>
    <w:rsid w:val="00301D96"/>
    <w:rsid w:val="00305AF6"/>
    <w:rsid w:val="00306FC3"/>
    <w:rsid w:val="00307025"/>
    <w:rsid w:val="0032180F"/>
    <w:rsid w:val="003221CC"/>
    <w:rsid w:val="00323E36"/>
    <w:rsid w:val="003265C2"/>
    <w:rsid w:val="00331274"/>
    <w:rsid w:val="00331A83"/>
    <w:rsid w:val="00333109"/>
    <w:rsid w:val="0034217B"/>
    <w:rsid w:val="0035020D"/>
    <w:rsid w:val="00353FE8"/>
    <w:rsid w:val="00355660"/>
    <w:rsid w:val="00361D7F"/>
    <w:rsid w:val="00362795"/>
    <w:rsid w:val="00362ACF"/>
    <w:rsid w:val="00362F72"/>
    <w:rsid w:val="00364718"/>
    <w:rsid w:val="003676EB"/>
    <w:rsid w:val="00370C31"/>
    <w:rsid w:val="0037119C"/>
    <w:rsid w:val="00377F0F"/>
    <w:rsid w:val="00382157"/>
    <w:rsid w:val="00385258"/>
    <w:rsid w:val="00385DAD"/>
    <w:rsid w:val="00386613"/>
    <w:rsid w:val="00386731"/>
    <w:rsid w:val="003874C2"/>
    <w:rsid w:val="00387823"/>
    <w:rsid w:val="0039328C"/>
    <w:rsid w:val="00393A9B"/>
    <w:rsid w:val="00397126"/>
    <w:rsid w:val="003A00D2"/>
    <w:rsid w:val="003A417D"/>
    <w:rsid w:val="003A4E8C"/>
    <w:rsid w:val="003A5ED2"/>
    <w:rsid w:val="003B00CE"/>
    <w:rsid w:val="003B110B"/>
    <w:rsid w:val="003C0338"/>
    <w:rsid w:val="003C2FF3"/>
    <w:rsid w:val="003D2B56"/>
    <w:rsid w:val="003E598D"/>
    <w:rsid w:val="003E6867"/>
    <w:rsid w:val="003F79CB"/>
    <w:rsid w:val="003F7D8A"/>
    <w:rsid w:val="00400BCD"/>
    <w:rsid w:val="00405D30"/>
    <w:rsid w:val="00407AD4"/>
    <w:rsid w:val="00411921"/>
    <w:rsid w:val="004135BD"/>
    <w:rsid w:val="004148A9"/>
    <w:rsid w:val="00415A3E"/>
    <w:rsid w:val="00415FBC"/>
    <w:rsid w:val="00423226"/>
    <w:rsid w:val="004233E8"/>
    <w:rsid w:val="004244A7"/>
    <w:rsid w:val="004247C1"/>
    <w:rsid w:val="004343CD"/>
    <w:rsid w:val="00434910"/>
    <w:rsid w:val="00436935"/>
    <w:rsid w:val="00440494"/>
    <w:rsid w:val="00445513"/>
    <w:rsid w:val="0045295F"/>
    <w:rsid w:val="004535FB"/>
    <w:rsid w:val="0045692D"/>
    <w:rsid w:val="004577F0"/>
    <w:rsid w:val="00461175"/>
    <w:rsid w:val="004623B5"/>
    <w:rsid w:val="00463F20"/>
    <w:rsid w:val="004709A3"/>
    <w:rsid w:val="00473BDF"/>
    <w:rsid w:val="0047463C"/>
    <w:rsid w:val="0047599B"/>
    <w:rsid w:val="004765F4"/>
    <w:rsid w:val="00480193"/>
    <w:rsid w:val="00480328"/>
    <w:rsid w:val="00481535"/>
    <w:rsid w:val="004815DE"/>
    <w:rsid w:val="0048322F"/>
    <w:rsid w:val="004853B9"/>
    <w:rsid w:val="00487108"/>
    <w:rsid w:val="00490008"/>
    <w:rsid w:val="00490798"/>
    <w:rsid w:val="0049364D"/>
    <w:rsid w:val="00493937"/>
    <w:rsid w:val="004A1906"/>
    <w:rsid w:val="004A418C"/>
    <w:rsid w:val="004A604B"/>
    <w:rsid w:val="004A75AF"/>
    <w:rsid w:val="004B007E"/>
    <w:rsid w:val="004B1734"/>
    <w:rsid w:val="004B2CE6"/>
    <w:rsid w:val="004B4104"/>
    <w:rsid w:val="004C026B"/>
    <w:rsid w:val="004C5D14"/>
    <w:rsid w:val="004C6DF0"/>
    <w:rsid w:val="004D17AB"/>
    <w:rsid w:val="004D2AF2"/>
    <w:rsid w:val="004D5498"/>
    <w:rsid w:val="004E0A69"/>
    <w:rsid w:val="004E2E64"/>
    <w:rsid w:val="004E3240"/>
    <w:rsid w:val="004E6732"/>
    <w:rsid w:val="004E7D05"/>
    <w:rsid w:val="004F2D0A"/>
    <w:rsid w:val="004F411C"/>
    <w:rsid w:val="004F54A0"/>
    <w:rsid w:val="004F70EA"/>
    <w:rsid w:val="00500486"/>
    <w:rsid w:val="00500AA1"/>
    <w:rsid w:val="00500BB5"/>
    <w:rsid w:val="0050196B"/>
    <w:rsid w:val="005046AD"/>
    <w:rsid w:val="00504A96"/>
    <w:rsid w:val="00505AE4"/>
    <w:rsid w:val="00506BE8"/>
    <w:rsid w:val="00506CE3"/>
    <w:rsid w:val="00506E5D"/>
    <w:rsid w:val="0051428B"/>
    <w:rsid w:val="00522806"/>
    <w:rsid w:val="00530DFB"/>
    <w:rsid w:val="0053335C"/>
    <w:rsid w:val="00535350"/>
    <w:rsid w:val="00544B2D"/>
    <w:rsid w:val="00547669"/>
    <w:rsid w:val="0055501D"/>
    <w:rsid w:val="0055568D"/>
    <w:rsid w:val="00556FA4"/>
    <w:rsid w:val="00560597"/>
    <w:rsid w:val="00562468"/>
    <w:rsid w:val="00562C41"/>
    <w:rsid w:val="00566887"/>
    <w:rsid w:val="00567DA1"/>
    <w:rsid w:val="00567DFC"/>
    <w:rsid w:val="0057185F"/>
    <w:rsid w:val="00580FBA"/>
    <w:rsid w:val="0059011E"/>
    <w:rsid w:val="00591015"/>
    <w:rsid w:val="00592DD0"/>
    <w:rsid w:val="005940EC"/>
    <w:rsid w:val="00595E13"/>
    <w:rsid w:val="005970E4"/>
    <w:rsid w:val="005A0BAE"/>
    <w:rsid w:val="005A5624"/>
    <w:rsid w:val="005A5D95"/>
    <w:rsid w:val="005B186F"/>
    <w:rsid w:val="005B2CE6"/>
    <w:rsid w:val="005B2E48"/>
    <w:rsid w:val="005B4B13"/>
    <w:rsid w:val="005B570E"/>
    <w:rsid w:val="005B6451"/>
    <w:rsid w:val="005C143D"/>
    <w:rsid w:val="005C5C40"/>
    <w:rsid w:val="005D140B"/>
    <w:rsid w:val="005D1A18"/>
    <w:rsid w:val="005E0641"/>
    <w:rsid w:val="005E1CCE"/>
    <w:rsid w:val="005E6CF1"/>
    <w:rsid w:val="005F06D6"/>
    <w:rsid w:val="005F1762"/>
    <w:rsid w:val="005F17C8"/>
    <w:rsid w:val="005F2A8E"/>
    <w:rsid w:val="005F5405"/>
    <w:rsid w:val="005F58CA"/>
    <w:rsid w:val="005F6DF0"/>
    <w:rsid w:val="0060281C"/>
    <w:rsid w:val="00603054"/>
    <w:rsid w:val="00605416"/>
    <w:rsid w:val="00616779"/>
    <w:rsid w:val="00620282"/>
    <w:rsid w:val="00623C2E"/>
    <w:rsid w:val="0062738F"/>
    <w:rsid w:val="00630886"/>
    <w:rsid w:val="00632314"/>
    <w:rsid w:val="006368CD"/>
    <w:rsid w:val="006378AD"/>
    <w:rsid w:val="00637F31"/>
    <w:rsid w:val="006457FA"/>
    <w:rsid w:val="006459F1"/>
    <w:rsid w:val="0064609D"/>
    <w:rsid w:val="006477A5"/>
    <w:rsid w:val="00651407"/>
    <w:rsid w:val="0065176B"/>
    <w:rsid w:val="006546C3"/>
    <w:rsid w:val="00654BE6"/>
    <w:rsid w:val="00655726"/>
    <w:rsid w:val="006558FD"/>
    <w:rsid w:val="00656FA1"/>
    <w:rsid w:val="00660DCB"/>
    <w:rsid w:val="0066249A"/>
    <w:rsid w:val="006633CF"/>
    <w:rsid w:val="006651E9"/>
    <w:rsid w:val="00666F16"/>
    <w:rsid w:val="0067523F"/>
    <w:rsid w:val="00677E41"/>
    <w:rsid w:val="00687E3C"/>
    <w:rsid w:val="006907DE"/>
    <w:rsid w:val="006911D7"/>
    <w:rsid w:val="00691554"/>
    <w:rsid w:val="006946C7"/>
    <w:rsid w:val="0069596F"/>
    <w:rsid w:val="0069718F"/>
    <w:rsid w:val="006A0814"/>
    <w:rsid w:val="006A0DD9"/>
    <w:rsid w:val="006A2CEF"/>
    <w:rsid w:val="006A6A0B"/>
    <w:rsid w:val="006B10C2"/>
    <w:rsid w:val="006B1336"/>
    <w:rsid w:val="006B26C1"/>
    <w:rsid w:val="006B2D36"/>
    <w:rsid w:val="006B4197"/>
    <w:rsid w:val="006B4697"/>
    <w:rsid w:val="006B7AAC"/>
    <w:rsid w:val="006C466C"/>
    <w:rsid w:val="006D31B0"/>
    <w:rsid w:val="006D4A59"/>
    <w:rsid w:val="006E25F1"/>
    <w:rsid w:val="006E461F"/>
    <w:rsid w:val="006E6889"/>
    <w:rsid w:val="006E7601"/>
    <w:rsid w:val="006F3522"/>
    <w:rsid w:val="006F3914"/>
    <w:rsid w:val="006F5BDE"/>
    <w:rsid w:val="006F60A2"/>
    <w:rsid w:val="0070318E"/>
    <w:rsid w:val="00706B9D"/>
    <w:rsid w:val="00707255"/>
    <w:rsid w:val="00707A71"/>
    <w:rsid w:val="007131E5"/>
    <w:rsid w:val="007134C8"/>
    <w:rsid w:val="007147EB"/>
    <w:rsid w:val="007153EA"/>
    <w:rsid w:val="00715F1D"/>
    <w:rsid w:val="00717AE0"/>
    <w:rsid w:val="00724703"/>
    <w:rsid w:val="00727E5A"/>
    <w:rsid w:val="007313B8"/>
    <w:rsid w:val="00732052"/>
    <w:rsid w:val="00734026"/>
    <w:rsid w:val="007340D3"/>
    <w:rsid w:val="00734914"/>
    <w:rsid w:val="00734916"/>
    <w:rsid w:val="007419C7"/>
    <w:rsid w:val="00742D94"/>
    <w:rsid w:val="00745310"/>
    <w:rsid w:val="00760A1B"/>
    <w:rsid w:val="00760BD1"/>
    <w:rsid w:val="0076572F"/>
    <w:rsid w:val="0077438E"/>
    <w:rsid w:val="00774418"/>
    <w:rsid w:val="00775E60"/>
    <w:rsid w:val="00777E99"/>
    <w:rsid w:val="0078148A"/>
    <w:rsid w:val="00781780"/>
    <w:rsid w:val="007836F1"/>
    <w:rsid w:val="007912C3"/>
    <w:rsid w:val="00792381"/>
    <w:rsid w:val="00792EEC"/>
    <w:rsid w:val="007962F4"/>
    <w:rsid w:val="00796F16"/>
    <w:rsid w:val="00797738"/>
    <w:rsid w:val="007A5DF7"/>
    <w:rsid w:val="007A78EC"/>
    <w:rsid w:val="007B1343"/>
    <w:rsid w:val="007B3908"/>
    <w:rsid w:val="007B430E"/>
    <w:rsid w:val="007B6D87"/>
    <w:rsid w:val="007C1AC9"/>
    <w:rsid w:val="007C50F6"/>
    <w:rsid w:val="007D006C"/>
    <w:rsid w:val="007D06F3"/>
    <w:rsid w:val="007D68E0"/>
    <w:rsid w:val="007E1A27"/>
    <w:rsid w:val="007E373F"/>
    <w:rsid w:val="007E7589"/>
    <w:rsid w:val="007F073D"/>
    <w:rsid w:val="007F3A2F"/>
    <w:rsid w:val="007F5768"/>
    <w:rsid w:val="007F7091"/>
    <w:rsid w:val="007F7B6B"/>
    <w:rsid w:val="007F7D7E"/>
    <w:rsid w:val="00800326"/>
    <w:rsid w:val="00800AC6"/>
    <w:rsid w:val="0080343E"/>
    <w:rsid w:val="00810824"/>
    <w:rsid w:val="00811C92"/>
    <w:rsid w:val="008146D4"/>
    <w:rsid w:val="00814EA4"/>
    <w:rsid w:val="008166B2"/>
    <w:rsid w:val="0081717D"/>
    <w:rsid w:val="0082436B"/>
    <w:rsid w:val="00825714"/>
    <w:rsid w:val="00830DDE"/>
    <w:rsid w:val="0083657B"/>
    <w:rsid w:val="00841323"/>
    <w:rsid w:val="0084336F"/>
    <w:rsid w:val="00847A7D"/>
    <w:rsid w:val="00852AAE"/>
    <w:rsid w:val="00853EC4"/>
    <w:rsid w:val="008543A0"/>
    <w:rsid w:val="00854D07"/>
    <w:rsid w:val="00861553"/>
    <w:rsid w:val="00863198"/>
    <w:rsid w:val="00865378"/>
    <w:rsid w:val="008653CD"/>
    <w:rsid w:val="00865722"/>
    <w:rsid w:val="00871A00"/>
    <w:rsid w:val="00872C5A"/>
    <w:rsid w:val="00875903"/>
    <w:rsid w:val="0088350D"/>
    <w:rsid w:val="00895224"/>
    <w:rsid w:val="00896FD5"/>
    <w:rsid w:val="00897CA4"/>
    <w:rsid w:val="008A0342"/>
    <w:rsid w:val="008A457F"/>
    <w:rsid w:val="008A4697"/>
    <w:rsid w:val="008A54E8"/>
    <w:rsid w:val="008B26AF"/>
    <w:rsid w:val="008B4342"/>
    <w:rsid w:val="008B5D54"/>
    <w:rsid w:val="008B758B"/>
    <w:rsid w:val="008C166F"/>
    <w:rsid w:val="008C19F3"/>
    <w:rsid w:val="008C1E68"/>
    <w:rsid w:val="008C3823"/>
    <w:rsid w:val="008C442C"/>
    <w:rsid w:val="008C548D"/>
    <w:rsid w:val="008C675F"/>
    <w:rsid w:val="008C7666"/>
    <w:rsid w:val="008D4E53"/>
    <w:rsid w:val="008D4F66"/>
    <w:rsid w:val="008D5846"/>
    <w:rsid w:val="008D7CD3"/>
    <w:rsid w:val="008E059F"/>
    <w:rsid w:val="008E100D"/>
    <w:rsid w:val="008E47EA"/>
    <w:rsid w:val="008E61C5"/>
    <w:rsid w:val="008E6463"/>
    <w:rsid w:val="008E6CE7"/>
    <w:rsid w:val="008F0C7D"/>
    <w:rsid w:val="008F4F4B"/>
    <w:rsid w:val="008F68CD"/>
    <w:rsid w:val="008F70E3"/>
    <w:rsid w:val="009005DF"/>
    <w:rsid w:val="00900698"/>
    <w:rsid w:val="0090569D"/>
    <w:rsid w:val="009065A7"/>
    <w:rsid w:val="00912691"/>
    <w:rsid w:val="00914AAB"/>
    <w:rsid w:val="00914C29"/>
    <w:rsid w:val="0091504C"/>
    <w:rsid w:val="00916C5D"/>
    <w:rsid w:val="00922FC8"/>
    <w:rsid w:val="009257C6"/>
    <w:rsid w:val="00925879"/>
    <w:rsid w:val="00927B96"/>
    <w:rsid w:val="00930E88"/>
    <w:rsid w:val="00932B99"/>
    <w:rsid w:val="009354B3"/>
    <w:rsid w:val="00942A8A"/>
    <w:rsid w:val="009446ED"/>
    <w:rsid w:val="00944DE2"/>
    <w:rsid w:val="00945170"/>
    <w:rsid w:val="0095184D"/>
    <w:rsid w:val="00955B91"/>
    <w:rsid w:val="009564F7"/>
    <w:rsid w:val="00956E19"/>
    <w:rsid w:val="00962464"/>
    <w:rsid w:val="00962748"/>
    <w:rsid w:val="00963B9D"/>
    <w:rsid w:val="00966AF3"/>
    <w:rsid w:val="0097266E"/>
    <w:rsid w:val="009730B4"/>
    <w:rsid w:val="00973FEE"/>
    <w:rsid w:val="0097755D"/>
    <w:rsid w:val="00983743"/>
    <w:rsid w:val="00991E4B"/>
    <w:rsid w:val="00992F35"/>
    <w:rsid w:val="00994CBC"/>
    <w:rsid w:val="0099555C"/>
    <w:rsid w:val="00995B55"/>
    <w:rsid w:val="009A0A87"/>
    <w:rsid w:val="009A2171"/>
    <w:rsid w:val="009A3139"/>
    <w:rsid w:val="009B0AE0"/>
    <w:rsid w:val="009B1D3D"/>
    <w:rsid w:val="009B4FAE"/>
    <w:rsid w:val="009C0F82"/>
    <w:rsid w:val="009C4E1F"/>
    <w:rsid w:val="009C54ED"/>
    <w:rsid w:val="009C5DEA"/>
    <w:rsid w:val="009C647F"/>
    <w:rsid w:val="009C7FA6"/>
    <w:rsid w:val="009D3683"/>
    <w:rsid w:val="009D3F9A"/>
    <w:rsid w:val="009D42A4"/>
    <w:rsid w:val="009D52B6"/>
    <w:rsid w:val="009E1016"/>
    <w:rsid w:val="009E4B31"/>
    <w:rsid w:val="009F2E34"/>
    <w:rsid w:val="009F463F"/>
    <w:rsid w:val="009F6336"/>
    <w:rsid w:val="009F659A"/>
    <w:rsid w:val="00A0014E"/>
    <w:rsid w:val="00A10E4D"/>
    <w:rsid w:val="00A11EE7"/>
    <w:rsid w:val="00A22BBC"/>
    <w:rsid w:val="00A30537"/>
    <w:rsid w:val="00A30F9C"/>
    <w:rsid w:val="00A31FEA"/>
    <w:rsid w:val="00A33842"/>
    <w:rsid w:val="00A3570A"/>
    <w:rsid w:val="00A441EE"/>
    <w:rsid w:val="00A45228"/>
    <w:rsid w:val="00A47006"/>
    <w:rsid w:val="00A504A2"/>
    <w:rsid w:val="00A5261A"/>
    <w:rsid w:val="00A52905"/>
    <w:rsid w:val="00A52A22"/>
    <w:rsid w:val="00A5357A"/>
    <w:rsid w:val="00A542F0"/>
    <w:rsid w:val="00A5482D"/>
    <w:rsid w:val="00A55DB8"/>
    <w:rsid w:val="00A567FC"/>
    <w:rsid w:val="00A57120"/>
    <w:rsid w:val="00A62BC8"/>
    <w:rsid w:val="00A649BE"/>
    <w:rsid w:val="00A70943"/>
    <w:rsid w:val="00A70BF3"/>
    <w:rsid w:val="00A71C94"/>
    <w:rsid w:val="00A721A8"/>
    <w:rsid w:val="00A72785"/>
    <w:rsid w:val="00A73073"/>
    <w:rsid w:val="00A7383B"/>
    <w:rsid w:val="00A73C3E"/>
    <w:rsid w:val="00A747ED"/>
    <w:rsid w:val="00A77184"/>
    <w:rsid w:val="00A805B6"/>
    <w:rsid w:val="00A80923"/>
    <w:rsid w:val="00A80977"/>
    <w:rsid w:val="00A8113F"/>
    <w:rsid w:val="00A82F58"/>
    <w:rsid w:val="00A83A69"/>
    <w:rsid w:val="00A846A4"/>
    <w:rsid w:val="00A84ECB"/>
    <w:rsid w:val="00A87ED9"/>
    <w:rsid w:val="00A96819"/>
    <w:rsid w:val="00A97E26"/>
    <w:rsid w:val="00AA0061"/>
    <w:rsid w:val="00AA2DCC"/>
    <w:rsid w:val="00AA3373"/>
    <w:rsid w:val="00AA4D86"/>
    <w:rsid w:val="00AA4ED6"/>
    <w:rsid w:val="00AA5EE6"/>
    <w:rsid w:val="00AA78F8"/>
    <w:rsid w:val="00AB2E3C"/>
    <w:rsid w:val="00AB4546"/>
    <w:rsid w:val="00AB4920"/>
    <w:rsid w:val="00AB59CB"/>
    <w:rsid w:val="00AC0595"/>
    <w:rsid w:val="00AC0FBC"/>
    <w:rsid w:val="00AC16CA"/>
    <w:rsid w:val="00AC3163"/>
    <w:rsid w:val="00AD0897"/>
    <w:rsid w:val="00AD2025"/>
    <w:rsid w:val="00AD217D"/>
    <w:rsid w:val="00AD2212"/>
    <w:rsid w:val="00AD25AC"/>
    <w:rsid w:val="00AD2EEF"/>
    <w:rsid w:val="00AD2F51"/>
    <w:rsid w:val="00AD3FC4"/>
    <w:rsid w:val="00AD70F2"/>
    <w:rsid w:val="00AD7CE6"/>
    <w:rsid w:val="00AE00C2"/>
    <w:rsid w:val="00AE0992"/>
    <w:rsid w:val="00AE165C"/>
    <w:rsid w:val="00AE223F"/>
    <w:rsid w:val="00AE287B"/>
    <w:rsid w:val="00AE39B3"/>
    <w:rsid w:val="00AE5F9A"/>
    <w:rsid w:val="00AE6429"/>
    <w:rsid w:val="00AE6977"/>
    <w:rsid w:val="00AF14A6"/>
    <w:rsid w:val="00AF192D"/>
    <w:rsid w:val="00AF1A69"/>
    <w:rsid w:val="00AF38E8"/>
    <w:rsid w:val="00AF4D99"/>
    <w:rsid w:val="00AF5362"/>
    <w:rsid w:val="00AF5677"/>
    <w:rsid w:val="00AF5B04"/>
    <w:rsid w:val="00AF5C2B"/>
    <w:rsid w:val="00B0086E"/>
    <w:rsid w:val="00B110AC"/>
    <w:rsid w:val="00B121E1"/>
    <w:rsid w:val="00B125DD"/>
    <w:rsid w:val="00B125F0"/>
    <w:rsid w:val="00B13352"/>
    <w:rsid w:val="00B13FBD"/>
    <w:rsid w:val="00B17153"/>
    <w:rsid w:val="00B2019F"/>
    <w:rsid w:val="00B23223"/>
    <w:rsid w:val="00B23A26"/>
    <w:rsid w:val="00B24C1F"/>
    <w:rsid w:val="00B31111"/>
    <w:rsid w:val="00B32F10"/>
    <w:rsid w:val="00B40414"/>
    <w:rsid w:val="00B44727"/>
    <w:rsid w:val="00B4492C"/>
    <w:rsid w:val="00B55949"/>
    <w:rsid w:val="00B65183"/>
    <w:rsid w:val="00B669D5"/>
    <w:rsid w:val="00B67F1E"/>
    <w:rsid w:val="00B707B6"/>
    <w:rsid w:val="00B723D7"/>
    <w:rsid w:val="00B735E8"/>
    <w:rsid w:val="00B741D7"/>
    <w:rsid w:val="00B76696"/>
    <w:rsid w:val="00B77628"/>
    <w:rsid w:val="00B7782F"/>
    <w:rsid w:val="00B80942"/>
    <w:rsid w:val="00B80D8F"/>
    <w:rsid w:val="00B82C09"/>
    <w:rsid w:val="00B90BD5"/>
    <w:rsid w:val="00B910B1"/>
    <w:rsid w:val="00B91957"/>
    <w:rsid w:val="00BA0C7F"/>
    <w:rsid w:val="00BA124B"/>
    <w:rsid w:val="00BA1CE6"/>
    <w:rsid w:val="00BB58C7"/>
    <w:rsid w:val="00BB6475"/>
    <w:rsid w:val="00BC0C33"/>
    <w:rsid w:val="00BC3400"/>
    <w:rsid w:val="00BC39C2"/>
    <w:rsid w:val="00BD123D"/>
    <w:rsid w:val="00BD5563"/>
    <w:rsid w:val="00BD7C9F"/>
    <w:rsid w:val="00BE767D"/>
    <w:rsid w:val="00BE7E60"/>
    <w:rsid w:val="00BF2027"/>
    <w:rsid w:val="00BF425C"/>
    <w:rsid w:val="00BF4366"/>
    <w:rsid w:val="00C00513"/>
    <w:rsid w:val="00C019DB"/>
    <w:rsid w:val="00C03CB4"/>
    <w:rsid w:val="00C05333"/>
    <w:rsid w:val="00C114D6"/>
    <w:rsid w:val="00C221C2"/>
    <w:rsid w:val="00C26C05"/>
    <w:rsid w:val="00C300D8"/>
    <w:rsid w:val="00C33D6D"/>
    <w:rsid w:val="00C35F3E"/>
    <w:rsid w:val="00C4415E"/>
    <w:rsid w:val="00C51A8F"/>
    <w:rsid w:val="00C5554D"/>
    <w:rsid w:val="00C62C16"/>
    <w:rsid w:val="00C648B0"/>
    <w:rsid w:val="00C667CF"/>
    <w:rsid w:val="00C6693B"/>
    <w:rsid w:val="00C7490E"/>
    <w:rsid w:val="00C75FC7"/>
    <w:rsid w:val="00C83777"/>
    <w:rsid w:val="00C83C3C"/>
    <w:rsid w:val="00C84907"/>
    <w:rsid w:val="00C851CE"/>
    <w:rsid w:val="00C86508"/>
    <w:rsid w:val="00C86E60"/>
    <w:rsid w:val="00C87332"/>
    <w:rsid w:val="00C877D7"/>
    <w:rsid w:val="00C92140"/>
    <w:rsid w:val="00C96AB9"/>
    <w:rsid w:val="00C96D18"/>
    <w:rsid w:val="00CA13BE"/>
    <w:rsid w:val="00CA2875"/>
    <w:rsid w:val="00CA28EA"/>
    <w:rsid w:val="00CA5865"/>
    <w:rsid w:val="00CA7AB2"/>
    <w:rsid w:val="00CA7ECC"/>
    <w:rsid w:val="00CB2FEB"/>
    <w:rsid w:val="00CB4F4F"/>
    <w:rsid w:val="00CC0A70"/>
    <w:rsid w:val="00CC1ABC"/>
    <w:rsid w:val="00CC59A6"/>
    <w:rsid w:val="00CC64E3"/>
    <w:rsid w:val="00CC698F"/>
    <w:rsid w:val="00CD54D0"/>
    <w:rsid w:val="00CE11AA"/>
    <w:rsid w:val="00CE1BE8"/>
    <w:rsid w:val="00CE38E0"/>
    <w:rsid w:val="00CE39F0"/>
    <w:rsid w:val="00CE7718"/>
    <w:rsid w:val="00CF06E2"/>
    <w:rsid w:val="00CF0A07"/>
    <w:rsid w:val="00CF10C8"/>
    <w:rsid w:val="00CF18BD"/>
    <w:rsid w:val="00CF1A5A"/>
    <w:rsid w:val="00CF200A"/>
    <w:rsid w:val="00D00DA5"/>
    <w:rsid w:val="00D0594B"/>
    <w:rsid w:val="00D070B3"/>
    <w:rsid w:val="00D07748"/>
    <w:rsid w:val="00D15C38"/>
    <w:rsid w:val="00D15D9E"/>
    <w:rsid w:val="00D2287D"/>
    <w:rsid w:val="00D25A39"/>
    <w:rsid w:val="00D27EB0"/>
    <w:rsid w:val="00D31FA1"/>
    <w:rsid w:val="00D42B99"/>
    <w:rsid w:val="00D435AD"/>
    <w:rsid w:val="00D44DF3"/>
    <w:rsid w:val="00D510A6"/>
    <w:rsid w:val="00D52899"/>
    <w:rsid w:val="00D54F2E"/>
    <w:rsid w:val="00D56582"/>
    <w:rsid w:val="00D6180C"/>
    <w:rsid w:val="00D61D30"/>
    <w:rsid w:val="00D629ED"/>
    <w:rsid w:val="00D635EE"/>
    <w:rsid w:val="00D67974"/>
    <w:rsid w:val="00D739D8"/>
    <w:rsid w:val="00D80CDB"/>
    <w:rsid w:val="00D84BAB"/>
    <w:rsid w:val="00D90422"/>
    <w:rsid w:val="00D91DF6"/>
    <w:rsid w:val="00D91EF3"/>
    <w:rsid w:val="00D933E7"/>
    <w:rsid w:val="00D9536D"/>
    <w:rsid w:val="00DA19F6"/>
    <w:rsid w:val="00DA3136"/>
    <w:rsid w:val="00DA40C2"/>
    <w:rsid w:val="00DB401C"/>
    <w:rsid w:val="00DB447E"/>
    <w:rsid w:val="00DB4A30"/>
    <w:rsid w:val="00DB5C0E"/>
    <w:rsid w:val="00DB7B1A"/>
    <w:rsid w:val="00DC30ED"/>
    <w:rsid w:val="00DC548F"/>
    <w:rsid w:val="00DC58DE"/>
    <w:rsid w:val="00DC664F"/>
    <w:rsid w:val="00DD10AB"/>
    <w:rsid w:val="00DD2480"/>
    <w:rsid w:val="00DD639A"/>
    <w:rsid w:val="00DE2208"/>
    <w:rsid w:val="00DE3813"/>
    <w:rsid w:val="00DF10A2"/>
    <w:rsid w:val="00DF563D"/>
    <w:rsid w:val="00DF61D3"/>
    <w:rsid w:val="00DF7705"/>
    <w:rsid w:val="00E019B9"/>
    <w:rsid w:val="00E01E18"/>
    <w:rsid w:val="00E02C26"/>
    <w:rsid w:val="00E0318C"/>
    <w:rsid w:val="00E05AEE"/>
    <w:rsid w:val="00E12E0B"/>
    <w:rsid w:val="00E14E8C"/>
    <w:rsid w:val="00E1549A"/>
    <w:rsid w:val="00E17522"/>
    <w:rsid w:val="00E1795A"/>
    <w:rsid w:val="00E20530"/>
    <w:rsid w:val="00E221D1"/>
    <w:rsid w:val="00E22804"/>
    <w:rsid w:val="00E24C20"/>
    <w:rsid w:val="00E25CCD"/>
    <w:rsid w:val="00E31229"/>
    <w:rsid w:val="00E330B1"/>
    <w:rsid w:val="00E3335F"/>
    <w:rsid w:val="00E352AE"/>
    <w:rsid w:val="00E36B50"/>
    <w:rsid w:val="00E37178"/>
    <w:rsid w:val="00E42309"/>
    <w:rsid w:val="00E44D78"/>
    <w:rsid w:val="00E461F1"/>
    <w:rsid w:val="00E47F5B"/>
    <w:rsid w:val="00E50CEF"/>
    <w:rsid w:val="00E512A3"/>
    <w:rsid w:val="00E5199E"/>
    <w:rsid w:val="00E531CC"/>
    <w:rsid w:val="00E5462A"/>
    <w:rsid w:val="00E55110"/>
    <w:rsid w:val="00E60976"/>
    <w:rsid w:val="00E615DF"/>
    <w:rsid w:val="00E62722"/>
    <w:rsid w:val="00E62E85"/>
    <w:rsid w:val="00E64590"/>
    <w:rsid w:val="00E655A9"/>
    <w:rsid w:val="00E67117"/>
    <w:rsid w:val="00E70785"/>
    <w:rsid w:val="00E71E83"/>
    <w:rsid w:val="00E75D70"/>
    <w:rsid w:val="00E8024E"/>
    <w:rsid w:val="00E802D4"/>
    <w:rsid w:val="00E873E8"/>
    <w:rsid w:val="00E87C00"/>
    <w:rsid w:val="00E9423C"/>
    <w:rsid w:val="00E96174"/>
    <w:rsid w:val="00EA0440"/>
    <w:rsid w:val="00EA146A"/>
    <w:rsid w:val="00EA6518"/>
    <w:rsid w:val="00EA6AE6"/>
    <w:rsid w:val="00EB0961"/>
    <w:rsid w:val="00EB20EF"/>
    <w:rsid w:val="00EB3A1B"/>
    <w:rsid w:val="00EB53E1"/>
    <w:rsid w:val="00EC0A9F"/>
    <w:rsid w:val="00EC2DE1"/>
    <w:rsid w:val="00EC48A6"/>
    <w:rsid w:val="00EC6DD9"/>
    <w:rsid w:val="00ED7D18"/>
    <w:rsid w:val="00ED7E38"/>
    <w:rsid w:val="00EE2A5A"/>
    <w:rsid w:val="00EE3C25"/>
    <w:rsid w:val="00EE4946"/>
    <w:rsid w:val="00EE567F"/>
    <w:rsid w:val="00EE6895"/>
    <w:rsid w:val="00F0016F"/>
    <w:rsid w:val="00F009AE"/>
    <w:rsid w:val="00F03A87"/>
    <w:rsid w:val="00F052A9"/>
    <w:rsid w:val="00F06D93"/>
    <w:rsid w:val="00F1151F"/>
    <w:rsid w:val="00F119CD"/>
    <w:rsid w:val="00F15789"/>
    <w:rsid w:val="00F15A8B"/>
    <w:rsid w:val="00F22904"/>
    <w:rsid w:val="00F24CF9"/>
    <w:rsid w:val="00F30E05"/>
    <w:rsid w:val="00F33745"/>
    <w:rsid w:val="00F35159"/>
    <w:rsid w:val="00F353B1"/>
    <w:rsid w:val="00F3572F"/>
    <w:rsid w:val="00F460A1"/>
    <w:rsid w:val="00F4693C"/>
    <w:rsid w:val="00F545A4"/>
    <w:rsid w:val="00F550EC"/>
    <w:rsid w:val="00F67470"/>
    <w:rsid w:val="00F72349"/>
    <w:rsid w:val="00F77390"/>
    <w:rsid w:val="00F802D1"/>
    <w:rsid w:val="00F8063F"/>
    <w:rsid w:val="00F82C81"/>
    <w:rsid w:val="00F83153"/>
    <w:rsid w:val="00F90EB2"/>
    <w:rsid w:val="00FA17D5"/>
    <w:rsid w:val="00FA42AA"/>
    <w:rsid w:val="00FA5E0E"/>
    <w:rsid w:val="00FB428E"/>
    <w:rsid w:val="00FB49E9"/>
    <w:rsid w:val="00FB6084"/>
    <w:rsid w:val="00FD0F65"/>
    <w:rsid w:val="00FD1AB1"/>
    <w:rsid w:val="00FD1F22"/>
    <w:rsid w:val="00FD4E47"/>
    <w:rsid w:val="00FD7E9A"/>
    <w:rsid w:val="00FE2DC8"/>
    <w:rsid w:val="00FE52B0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243300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8"/>
    <o:shapelayout v:ext="edit">
      <o:idmap v:ext="edit" data="1"/>
    </o:shapelayout>
  </w:shapeDefaults>
  <w:decimalSymbol w:val=","/>
  <w:listSeparator w:val=";"/>
  <w14:docId w14:val="081E59CF"/>
  <w15:docId w15:val="{0AC1C16C-8C9A-4FA3-9728-5B55AEC08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0">
    <w:name w:val="Table Grid0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0D3E59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styleId="af2">
    <w:name w:val="page number"/>
    <w:basedOn w:val="a0"/>
    <w:rsid w:val="00AF56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6.bin"/><Relationship Id="rId21" Type="http://schemas.openxmlformats.org/officeDocument/2006/relationships/image" Target="media/image8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4.bin"/><Relationship Id="rId63" Type="http://schemas.openxmlformats.org/officeDocument/2006/relationships/oleObject" Target="embeddings/oleObject23.bin"/><Relationship Id="rId68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9" Type="http://schemas.openxmlformats.org/officeDocument/2006/relationships/image" Target="media/image12.wmf"/><Relationship Id="rId11" Type="http://schemas.openxmlformats.org/officeDocument/2006/relationships/image" Target="media/image1.png"/><Relationship Id="rId24" Type="http://schemas.openxmlformats.org/officeDocument/2006/relationships/oleObject" Target="embeddings/oleObject5.bin"/><Relationship Id="rId32" Type="http://schemas.openxmlformats.org/officeDocument/2006/relationships/image" Target="media/image14.png"/><Relationship Id="rId37" Type="http://schemas.openxmlformats.org/officeDocument/2006/relationships/image" Target="media/image18.png"/><Relationship Id="rId40" Type="http://schemas.openxmlformats.org/officeDocument/2006/relationships/image" Target="media/image20.wmf"/><Relationship Id="rId45" Type="http://schemas.openxmlformats.org/officeDocument/2006/relationships/oleObject" Target="embeddings/oleObject13.bin"/><Relationship Id="rId53" Type="http://schemas.openxmlformats.org/officeDocument/2006/relationships/oleObject" Target="embeddings/oleObject16.bin"/><Relationship Id="rId58" Type="http://schemas.openxmlformats.org/officeDocument/2006/relationships/oleObject" Target="embeddings/oleObject20.bin"/><Relationship Id="rId66" Type="http://schemas.openxmlformats.org/officeDocument/2006/relationships/oleObject" Target="embeddings/oleObject25.bin"/><Relationship Id="rId5" Type="http://schemas.openxmlformats.org/officeDocument/2006/relationships/numbering" Target="numbering.xml"/><Relationship Id="rId61" Type="http://schemas.openxmlformats.org/officeDocument/2006/relationships/oleObject" Target="embeddings/oleObject22.bin"/><Relationship Id="rId19" Type="http://schemas.openxmlformats.org/officeDocument/2006/relationships/image" Target="media/image7.wmf"/><Relationship Id="rId14" Type="http://schemas.openxmlformats.org/officeDocument/2006/relationships/image" Target="media/image4.png"/><Relationship Id="rId22" Type="http://schemas.openxmlformats.org/officeDocument/2006/relationships/oleObject" Target="embeddings/oleObject4.bin"/><Relationship Id="rId27" Type="http://schemas.openxmlformats.org/officeDocument/2006/relationships/image" Target="media/image11.wmf"/><Relationship Id="rId30" Type="http://schemas.openxmlformats.org/officeDocument/2006/relationships/oleObject" Target="embeddings/oleObject8.bin"/><Relationship Id="rId35" Type="http://schemas.openxmlformats.org/officeDocument/2006/relationships/image" Target="media/image16.png"/><Relationship Id="rId43" Type="http://schemas.openxmlformats.org/officeDocument/2006/relationships/oleObject" Target="embeddings/oleObject12.bin"/><Relationship Id="rId48" Type="http://schemas.openxmlformats.org/officeDocument/2006/relationships/image" Target="media/image24.png"/><Relationship Id="rId56" Type="http://schemas.openxmlformats.org/officeDocument/2006/relationships/oleObject" Target="embeddings/oleObject19.bin"/><Relationship Id="rId64" Type="http://schemas.openxmlformats.org/officeDocument/2006/relationships/image" Target="media/image31.wmf"/><Relationship Id="rId69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image" Target="media/image26.wmf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9.bin"/><Relationship Id="rId38" Type="http://schemas.openxmlformats.org/officeDocument/2006/relationships/image" Target="media/image19.wmf"/><Relationship Id="rId46" Type="http://schemas.openxmlformats.org/officeDocument/2006/relationships/image" Target="media/image23.png"/><Relationship Id="rId59" Type="http://schemas.openxmlformats.org/officeDocument/2006/relationships/image" Target="media/image29.wmf"/><Relationship Id="rId67" Type="http://schemas.openxmlformats.org/officeDocument/2006/relationships/oleObject" Target="embeddings/oleObject26.bin"/><Relationship Id="rId20" Type="http://schemas.openxmlformats.org/officeDocument/2006/relationships/oleObject" Target="embeddings/oleObject3.bin"/><Relationship Id="rId41" Type="http://schemas.openxmlformats.org/officeDocument/2006/relationships/oleObject" Target="embeddings/oleObject11.bin"/><Relationship Id="rId54" Type="http://schemas.openxmlformats.org/officeDocument/2006/relationships/oleObject" Target="embeddings/oleObject17.bin"/><Relationship Id="rId62" Type="http://schemas.openxmlformats.org/officeDocument/2006/relationships/image" Target="media/image30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7.bin"/><Relationship Id="rId36" Type="http://schemas.openxmlformats.org/officeDocument/2006/relationships/image" Target="media/image17.png"/><Relationship Id="rId49" Type="http://schemas.openxmlformats.org/officeDocument/2006/relationships/image" Target="media/image25.wmf"/><Relationship Id="rId57" Type="http://schemas.openxmlformats.org/officeDocument/2006/relationships/image" Target="media/image28.wmf"/><Relationship Id="rId10" Type="http://schemas.openxmlformats.org/officeDocument/2006/relationships/endnotes" Target="endnotes.xml"/><Relationship Id="rId31" Type="http://schemas.openxmlformats.org/officeDocument/2006/relationships/image" Target="media/image13.png"/><Relationship Id="rId44" Type="http://schemas.openxmlformats.org/officeDocument/2006/relationships/image" Target="media/image22.wmf"/><Relationship Id="rId52" Type="http://schemas.openxmlformats.org/officeDocument/2006/relationships/image" Target="media/image27.wmf"/><Relationship Id="rId60" Type="http://schemas.openxmlformats.org/officeDocument/2006/relationships/oleObject" Target="embeddings/oleObject21.bin"/><Relationship Id="rId65" Type="http://schemas.openxmlformats.org/officeDocument/2006/relationships/oleObject" Target="embeddings/oleObject24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oleObject" Target="embeddings/oleObject2.bin"/><Relationship Id="rId39" Type="http://schemas.openxmlformats.org/officeDocument/2006/relationships/oleObject" Target="embeddings/oleObject10.bin"/><Relationship Id="rId34" Type="http://schemas.openxmlformats.org/officeDocument/2006/relationships/image" Target="media/image15.png"/><Relationship Id="rId50" Type="http://schemas.openxmlformats.org/officeDocument/2006/relationships/oleObject" Target="embeddings/oleObject15.bin"/><Relationship Id="rId55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E9C9-1627-4B86-B5F4-19186CCCC0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3F5176-011D-4682-B78C-2D1168B20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17</Pages>
  <Words>5631</Words>
  <Characters>32098</Characters>
  <Application>Microsoft Office Word</Application>
  <DocSecurity>0</DocSecurity>
  <Lines>267</Lines>
  <Paragraphs>75</Paragraphs>
  <ScaleCrop>false</ScaleCrop>
  <Company/>
  <LinksUpToDate>false</LinksUpToDate>
  <CharactersWithSpaces>37654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537</cp:revision>
  <cp:lastPrinted>2021-02-16T04:52:00Z</cp:lastPrinted>
  <dcterms:created xsi:type="dcterms:W3CDTF">2021-02-23T17:40:00Z</dcterms:created>
  <dcterms:modified xsi:type="dcterms:W3CDTF">2026-08-20T07:35:00Z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